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6ACD6" w14:textId="38B3B34D" w:rsidR="0012383F" w:rsidRDefault="00C46A76" w:rsidP="0012383F">
      <w:pPr>
        <w:pStyle w:val="Title"/>
        <w:rPr>
          <w:sz w:val="40"/>
          <w:szCs w:val="40"/>
        </w:rPr>
      </w:pPr>
      <w:r w:rsidRPr="00C46A76">
        <w:rPr>
          <w:sz w:val="40"/>
          <w:szCs w:val="40"/>
        </w:rPr>
        <w:t>Advanced Materials Characterization Techniques</w:t>
      </w:r>
    </w:p>
    <w:p w14:paraId="0F194CF5" w14:textId="7D891FA7" w:rsidR="00045250" w:rsidRPr="00045250" w:rsidRDefault="00045250" w:rsidP="00045250">
      <w:pPr>
        <w:rPr>
          <w:rFonts w:hint="eastAsia"/>
          <w:sz w:val="24"/>
          <w:szCs w:val="24"/>
        </w:rPr>
      </w:pPr>
      <w:r w:rsidRPr="00045250">
        <w:rPr>
          <w:rFonts w:hint="eastAsia"/>
          <w:sz w:val="24"/>
          <w:szCs w:val="24"/>
        </w:rPr>
        <w:t>Instructor: Professor Xinhui Lu, Department of Physics</w:t>
      </w:r>
    </w:p>
    <w:p w14:paraId="79266A21" w14:textId="77777777" w:rsidR="00A338E9" w:rsidRPr="00D727B3" w:rsidRDefault="00A338E9" w:rsidP="00A338E9">
      <w:pPr>
        <w:pStyle w:val="Heading1"/>
      </w:pPr>
      <w:r w:rsidRPr="00D727B3">
        <w:t>OVERVIEW</w:t>
      </w:r>
    </w:p>
    <w:p w14:paraId="51C26940" w14:textId="62BDE0F7" w:rsidR="00A338E9" w:rsidRPr="007C7771" w:rsidRDefault="00A338E9" w:rsidP="00A338E9">
      <w:pPr>
        <w:pStyle w:val="IntenseQuote"/>
        <w:jc w:val="both"/>
        <w:rPr>
          <w:rStyle w:val="IntenseEmphasis"/>
          <w:color w:val="auto"/>
        </w:rPr>
      </w:pPr>
      <w:r>
        <w:rPr>
          <w:rStyle w:val="IntenseEmphasis"/>
          <w:color w:val="auto"/>
        </w:rPr>
        <w:t>P</w:t>
      </w:r>
      <w:r w:rsidRPr="00AD6C31">
        <w:rPr>
          <w:rStyle w:val="IntenseEmphasis"/>
          <w:color w:val="auto"/>
        </w:rPr>
        <w:t xml:space="preserve">rinciples and operation of </w:t>
      </w:r>
      <w:r w:rsidR="00336DFC">
        <w:rPr>
          <w:rStyle w:val="IntenseEmphasis"/>
          <w:rFonts w:hint="eastAsia"/>
          <w:color w:val="auto"/>
        </w:rPr>
        <w:t xml:space="preserve">most useful advanced </w:t>
      </w:r>
      <w:r w:rsidRPr="00AD6C31">
        <w:rPr>
          <w:rStyle w:val="IntenseEmphasis"/>
          <w:color w:val="auto"/>
        </w:rPr>
        <w:t xml:space="preserve">materials characterization techniques </w:t>
      </w:r>
      <w:r w:rsidR="00336DFC">
        <w:rPr>
          <w:rStyle w:val="IntenseEmphasis"/>
          <w:rFonts w:hint="eastAsia"/>
          <w:color w:val="auto"/>
        </w:rPr>
        <w:t>in modern research, including surface spectroscop</w:t>
      </w:r>
      <w:r w:rsidR="003420BE">
        <w:rPr>
          <w:rStyle w:val="IntenseEmphasis"/>
          <w:rFonts w:hint="eastAsia"/>
          <w:color w:val="auto"/>
        </w:rPr>
        <w:t>y</w:t>
      </w:r>
      <w:r w:rsidR="00336DFC">
        <w:rPr>
          <w:rStyle w:val="IntenseEmphasis"/>
          <w:rFonts w:hint="eastAsia"/>
          <w:color w:val="auto"/>
        </w:rPr>
        <w:t xml:space="preserve">, </w:t>
      </w:r>
      <w:r w:rsidR="00A63655">
        <w:rPr>
          <w:rStyle w:val="IntenseEmphasis"/>
          <w:rFonts w:hint="eastAsia"/>
          <w:color w:val="auto"/>
        </w:rPr>
        <w:t>diffraction</w:t>
      </w:r>
      <w:r w:rsidR="00A63655">
        <w:rPr>
          <w:rStyle w:val="IntenseEmphasis"/>
          <w:rFonts w:hint="eastAsia"/>
          <w:color w:val="auto"/>
        </w:rPr>
        <w:t xml:space="preserve">, </w:t>
      </w:r>
      <w:r w:rsidR="00336DFC">
        <w:rPr>
          <w:rStyle w:val="IntenseEmphasis"/>
          <w:rFonts w:hint="eastAsia"/>
          <w:color w:val="auto"/>
        </w:rPr>
        <w:t>electron microscop</w:t>
      </w:r>
      <w:r w:rsidR="003420BE">
        <w:rPr>
          <w:rStyle w:val="IntenseEmphasis"/>
          <w:rFonts w:hint="eastAsia"/>
          <w:color w:val="auto"/>
        </w:rPr>
        <w:t>y</w:t>
      </w:r>
      <w:r w:rsidR="002572E9">
        <w:rPr>
          <w:rStyle w:val="IntenseEmphasis"/>
          <w:rFonts w:hint="eastAsia"/>
          <w:color w:val="auto"/>
        </w:rPr>
        <w:t>, mass spectroscopy</w:t>
      </w:r>
      <w:r w:rsidR="00A63655">
        <w:rPr>
          <w:rStyle w:val="IntenseEmphasis"/>
          <w:rFonts w:hint="eastAsia"/>
          <w:color w:val="auto"/>
        </w:rPr>
        <w:t xml:space="preserve"> </w:t>
      </w:r>
      <w:proofErr w:type="gramStart"/>
      <w:r w:rsidR="00A63655">
        <w:rPr>
          <w:rStyle w:val="IntenseEmphasis"/>
          <w:rFonts w:hint="eastAsia"/>
          <w:color w:val="auto"/>
        </w:rPr>
        <w:t>and etc</w:t>
      </w:r>
      <w:r w:rsidRPr="00AD6C31">
        <w:rPr>
          <w:rStyle w:val="IntenseEmphasis"/>
          <w:color w:val="auto"/>
        </w:rPr>
        <w:t>.</w:t>
      </w:r>
      <w:proofErr w:type="gramEnd"/>
    </w:p>
    <w:p w14:paraId="2A4CA06E" w14:textId="77777777" w:rsidR="00A338E9" w:rsidRDefault="00A338E9" w:rsidP="00A338E9">
      <w:pPr>
        <w:pStyle w:val="Heading1"/>
      </w:pPr>
      <w:r>
        <w:t>Course Outline</w:t>
      </w:r>
    </w:p>
    <w:p w14:paraId="58B3702E" w14:textId="77777777" w:rsidR="00A338E9" w:rsidRDefault="00A338E9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 w:rsidRPr="007C7771">
        <w:rPr>
          <w:rStyle w:val="SubtleEmphasis"/>
          <w:color w:val="auto"/>
        </w:rPr>
        <w:t>Introduction</w:t>
      </w:r>
    </w:p>
    <w:p w14:paraId="76E374D7" w14:textId="2D74CC7C" w:rsidR="00A338E9" w:rsidRDefault="003420BE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>
        <w:rPr>
          <w:rStyle w:val="SubtleEmphasis"/>
          <w:rFonts w:hint="eastAsia"/>
          <w:color w:val="auto"/>
        </w:rPr>
        <w:t>Surface spectroscopy</w:t>
      </w:r>
    </w:p>
    <w:p w14:paraId="0F065E09" w14:textId="24C408A1" w:rsidR="00A338E9" w:rsidRPr="00AD6C31" w:rsidRDefault="003420BE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>
        <w:rPr>
          <w:rStyle w:val="SubtleEmphasis"/>
          <w:rFonts w:hint="eastAsia"/>
          <w:color w:val="auto"/>
        </w:rPr>
        <w:t>Diffraction</w:t>
      </w:r>
    </w:p>
    <w:p w14:paraId="0252318D" w14:textId="5103F379" w:rsidR="00A338E9" w:rsidRDefault="003420BE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>
        <w:rPr>
          <w:rStyle w:val="SubtleEmphasis"/>
          <w:rFonts w:hint="eastAsia"/>
          <w:color w:val="auto"/>
        </w:rPr>
        <w:t>Electron Microscopy</w:t>
      </w:r>
      <w:r w:rsidR="00A338E9" w:rsidRPr="00AD6C31">
        <w:rPr>
          <w:rStyle w:val="SubtleEmphasis"/>
          <w:color w:val="auto"/>
        </w:rPr>
        <w:t xml:space="preserve"> </w:t>
      </w:r>
    </w:p>
    <w:p w14:paraId="26439D21" w14:textId="77777777" w:rsidR="00A338E9" w:rsidRDefault="00A338E9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 w:rsidRPr="00AD6C31">
        <w:rPr>
          <w:rStyle w:val="SubtleEmphasis"/>
          <w:color w:val="auto"/>
        </w:rPr>
        <w:t xml:space="preserve">Mass spectroscopy </w:t>
      </w:r>
    </w:p>
    <w:p w14:paraId="0AEFC998" w14:textId="3C2F662E" w:rsidR="00A338E9" w:rsidRPr="00B91E93" w:rsidRDefault="00C67666" w:rsidP="00A338E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Style w:val="SubtleEmphasis"/>
          <w:color w:val="auto"/>
        </w:rPr>
      </w:pPr>
      <w:r>
        <w:rPr>
          <w:rStyle w:val="SubtleEmphasis"/>
          <w:rFonts w:hint="eastAsia"/>
          <w:color w:val="auto"/>
        </w:rPr>
        <w:t xml:space="preserve">Other techniques </w:t>
      </w:r>
    </w:p>
    <w:p w14:paraId="2C158517" w14:textId="77777777" w:rsidR="00A338E9" w:rsidRPr="00B91E93" w:rsidRDefault="00A338E9" w:rsidP="00A338E9">
      <w:pPr>
        <w:autoSpaceDE w:val="0"/>
        <w:autoSpaceDN w:val="0"/>
        <w:adjustRightInd w:val="0"/>
        <w:spacing w:after="0" w:line="240" w:lineRule="auto"/>
        <w:ind w:left="360"/>
        <w:rPr>
          <w:rStyle w:val="SubtleEmphasis"/>
          <w:color w:val="auto"/>
        </w:rPr>
      </w:pPr>
    </w:p>
    <w:p w14:paraId="509F9806" w14:textId="77777777" w:rsidR="00A338E9" w:rsidRDefault="00A338E9" w:rsidP="00A338E9">
      <w:pPr>
        <w:pStyle w:val="Heading1"/>
      </w:pPr>
      <w:r>
        <w:t>Reference Books</w:t>
      </w:r>
    </w:p>
    <w:p w14:paraId="159801C3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 xml:space="preserve">P. E. F. </w:t>
      </w:r>
      <w:proofErr w:type="spellStart"/>
      <w:r w:rsidRPr="0042478E">
        <w:rPr>
          <w:rStyle w:val="SubtleEmphasis"/>
        </w:rPr>
        <w:t>Flewitt</w:t>
      </w:r>
      <w:proofErr w:type="spellEnd"/>
      <w:r w:rsidRPr="0042478E">
        <w:rPr>
          <w:rStyle w:val="SubtleEmphasis"/>
        </w:rPr>
        <w:t xml:space="preserve"> and R. K. Wild, Physical Methods for Materials Characterization, Institute of Physics (IOP) Publishing Ltd., 2nd ed. 2003</w:t>
      </w:r>
    </w:p>
    <w:p w14:paraId="038858AE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 xml:space="preserve">C. R. Brundle, C. A. Evans Jr., and S. Wilson, </w:t>
      </w:r>
      <w:proofErr w:type="spellStart"/>
      <w:r w:rsidRPr="0042478E">
        <w:rPr>
          <w:rStyle w:val="SubtleEmphasis"/>
        </w:rPr>
        <w:t>Encyclopaedia</w:t>
      </w:r>
      <w:proofErr w:type="spellEnd"/>
      <w:r w:rsidRPr="0042478E">
        <w:rPr>
          <w:rStyle w:val="SubtleEmphasis"/>
        </w:rPr>
        <w:t xml:space="preserve"> of Materials Characterization, Butterworth-Heinemann &amp; Manning Publications Co., 1992</w:t>
      </w:r>
    </w:p>
    <w:p w14:paraId="20BEBF97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>J. C. Riviere, Surface Analytical Techniques, Clarendon Press, Oxford, 1990</w:t>
      </w:r>
    </w:p>
    <w:p w14:paraId="50C8B60F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 xml:space="preserve">D. A. </w:t>
      </w:r>
      <w:proofErr w:type="gramStart"/>
      <w:r w:rsidRPr="0042478E">
        <w:rPr>
          <w:rStyle w:val="SubtleEmphasis"/>
        </w:rPr>
        <w:t>Skoog,,</w:t>
      </w:r>
      <w:proofErr w:type="gramEnd"/>
      <w:r w:rsidRPr="0042478E">
        <w:rPr>
          <w:rStyle w:val="SubtleEmphasis"/>
        </w:rPr>
        <w:t xml:space="preserve"> F. J. Holler, and T. A. Nieman, Principles of Instrumental Analysis, 5th </w:t>
      </w:r>
      <w:proofErr w:type="spellStart"/>
      <w:r w:rsidRPr="0042478E">
        <w:rPr>
          <w:rStyle w:val="SubtleEmphasis"/>
        </w:rPr>
        <w:t>ed.,Saunders</w:t>
      </w:r>
      <w:proofErr w:type="spellEnd"/>
      <w:r w:rsidRPr="0042478E">
        <w:rPr>
          <w:rStyle w:val="SubtleEmphasis"/>
        </w:rPr>
        <w:t xml:space="preserve"> College Publishing, 5th ed. 1998</w:t>
      </w:r>
    </w:p>
    <w:p w14:paraId="3EFD2BC0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>B. D. Cullity, Element of X-ray Diffraction, 2nd ed., Addison-Wiley Publisher, 1978</w:t>
      </w:r>
    </w:p>
    <w:p w14:paraId="11843779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>P. B. Hirsch, H. Howie, R. B. Nicholson, D. W. Pashley, and M. J. Whelan, Electron Microscopy of Thin Crystals, Butterworths, 1965</w:t>
      </w:r>
    </w:p>
    <w:p w14:paraId="1850E4D1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 xml:space="preserve">H. E. Duckworth, R.C. Barbar, and </w:t>
      </w:r>
      <w:proofErr w:type="spellStart"/>
      <w:r w:rsidRPr="0042478E">
        <w:rPr>
          <w:rStyle w:val="SubtleEmphasis"/>
        </w:rPr>
        <w:t>V.S.Venkatasubramanian</w:t>
      </w:r>
      <w:proofErr w:type="spellEnd"/>
      <w:r w:rsidRPr="0042478E">
        <w:rPr>
          <w:rStyle w:val="SubtleEmphasis"/>
        </w:rPr>
        <w:t>, Mass Spectroscopy, 2nd ed. Cambridge University Press, 1986</w:t>
      </w:r>
    </w:p>
    <w:p w14:paraId="7266E0D1" w14:textId="77777777" w:rsidR="00A338E9" w:rsidRPr="0042478E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>C. N. Banwell, E. M. McCash. Fundamentals of Molecular Spectroscopy, 4th ed. London, New York : McGraw-Hill, 1994</w:t>
      </w:r>
    </w:p>
    <w:p w14:paraId="6FCBA949" w14:textId="77777777" w:rsidR="00A338E9" w:rsidRDefault="00A338E9" w:rsidP="00A338E9">
      <w:pPr>
        <w:pStyle w:val="ListParagraph"/>
        <w:numPr>
          <w:ilvl w:val="0"/>
          <w:numId w:val="1"/>
        </w:numPr>
        <w:rPr>
          <w:rStyle w:val="SubtleEmphasis"/>
        </w:rPr>
      </w:pPr>
      <w:r w:rsidRPr="0042478E">
        <w:rPr>
          <w:rStyle w:val="SubtleEmphasis"/>
        </w:rPr>
        <w:t xml:space="preserve">W. </w:t>
      </w:r>
      <w:proofErr w:type="spellStart"/>
      <w:r w:rsidRPr="0042478E">
        <w:rPr>
          <w:rStyle w:val="SubtleEmphasis"/>
        </w:rPr>
        <w:t>Czanderna</w:t>
      </w:r>
      <w:proofErr w:type="spellEnd"/>
      <w:r w:rsidRPr="0042478E">
        <w:rPr>
          <w:rStyle w:val="SubtleEmphasis"/>
        </w:rPr>
        <w:t>, T. E. Madey, and C. J. Powell, Beam effects, surface topography and depth profiling in surface analysis, Kluwer Academic, New York, 2002</w:t>
      </w:r>
    </w:p>
    <w:p w14:paraId="46E49D7B" w14:textId="77777777" w:rsidR="004F40FC" w:rsidRDefault="004F40FC"/>
    <w:sectPr w:rsidR="004F40FC" w:rsidSect="00AF7069">
      <w:pgSz w:w="11909" w:h="16834" w:code="9"/>
      <w:pgMar w:top="1440" w:right="1440" w:bottom="1440" w:left="1440" w:header="720" w:footer="720" w:gutter="0"/>
      <w:paperSrc w:first="257" w:other="257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F76ECC"/>
    <w:multiLevelType w:val="hybridMultilevel"/>
    <w:tmpl w:val="634A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817BC"/>
    <w:multiLevelType w:val="hybridMultilevel"/>
    <w:tmpl w:val="5D2CD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1772">
    <w:abstractNumId w:val="0"/>
  </w:num>
  <w:num w:numId="2" w16cid:durableId="465515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F1A"/>
    <w:rsid w:val="00002CDB"/>
    <w:rsid w:val="000203CB"/>
    <w:rsid w:val="00045250"/>
    <w:rsid w:val="0012383F"/>
    <w:rsid w:val="002572E9"/>
    <w:rsid w:val="00336DFC"/>
    <w:rsid w:val="003420BE"/>
    <w:rsid w:val="004F40FC"/>
    <w:rsid w:val="006B1F66"/>
    <w:rsid w:val="00792F1A"/>
    <w:rsid w:val="00A338E9"/>
    <w:rsid w:val="00A63655"/>
    <w:rsid w:val="00AF7069"/>
    <w:rsid w:val="00C3256E"/>
    <w:rsid w:val="00C46A76"/>
    <w:rsid w:val="00C67666"/>
    <w:rsid w:val="00C86A49"/>
    <w:rsid w:val="00D6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47A12"/>
  <w15:chartTrackingRefBased/>
  <w15:docId w15:val="{B3F969C0-2573-42C7-A6DA-9C60502B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8E9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F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F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F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F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F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F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F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F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F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2F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F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F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F1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F1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F1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F1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F1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F1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2F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F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F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2F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2F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F1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2F1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2F1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F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F1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2F1A"/>
    <w:rPr>
      <w:b/>
      <w:bCs/>
      <w:smallCaps/>
      <w:color w:val="0F4761" w:themeColor="accent1" w:themeShade="BF"/>
      <w:spacing w:val="5"/>
    </w:rPr>
  </w:style>
  <w:style w:type="character" w:styleId="SubtleEmphasis">
    <w:name w:val="Subtle Emphasis"/>
    <w:basedOn w:val="DefaultParagraphFont"/>
    <w:uiPriority w:val="19"/>
    <w:qFormat/>
    <w:rsid w:val="00A338E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Xinhui Lu</dc:creator>
  <cp:keywords/>
  <dc:description/>
  <cp:lastModifiedBy>Xinhui Lu</cp:lastModifiedBy>
  <cp:revision>4</cp:revision>
  <dcterms:created xsi:type="dcterms:W3CDTF">2024-03-16T07:56:00Z</dcterms:created>
  <dcterms:modified xsi:type="dcterms:W3CDTF">2024-03-16T08:02:00Z</dcterms:modified>
</cp:coreProperties>
</file>