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96B7E" w14:textId="77777777" w:rsidR="004B57E7" w:rsidRPr="005B1334" w:rsidRDefault="004B57E7" w:rsidP="004B57E7">
      <w:pPr>
        <w:widowControl w:val="0"/>
        <w:autoSpaceDE w:val="0"/>
        <w:autoSpaceDN w:val="0"/>
        <w:adjustRightInd w:val="0"/>
        <w:jc w:val="center"/>
        <w:rPr>
          <w:rFonts w:asciiTheme="majorHAnsi" w:hAnsiTheme="majorHAnsi" w:cs="Times"/>
          <w:b/>
          <w:bCs/>
          <w:sz w:val="22"/>
          <w:szCs w:val="22"/>
        </w:rPr>
      </w:pPr>
      <w:r w:rsidRPr="005B1334">
        <w:rPr>
          <w:rFonts w:asciiTheme="majorHAnsi" w:hAnsiTheme="majorHAnsi" w:cs="Times"/>
          <w:b/>
          <w:bCs/>
          <w:sz w:val="22"/>
          <w:szCs w:val="22"/>
        </w:rPr>
        <w:t>Oregon International Internship Program Syllabus</w:t>
      </w:r>
    </w:p>
    <w:p w14:paraId="21FD81F7" w14:textId="7FDE3DC8" w:rsidR="004B57E7" w:rsidRPr="005B1334" w:rsidRDefault="004B57E7" w:rsidP="004B57E7">
      <w:pPr>
        <w:widowControl w:val="0"/>
        <w:autoSpaceDE w:val="0"/>
        <w:autoSpaceDN w:val="0"/>
        <w:adjustRightInd w:val="0"/>
        <w:jc w:val="center"/>
        <w:rPr>
          <w:rFonts w:asciiTheme="majorHAnsi" w:hAnsiTheme="majorHAnsi" w:cs="Times New Roman"/>
          <w:sz w:val="22"/>
          <w:szCs w:val="22"/>
        </w:rPr>
      </w:pPr>
      <w:r w:rsidRPr="005B1334">
        <w:rPr>
          <w:rFonts w:asciiTheme="majorHAnsi" w:hAnsiTheme="majorHAnsi" w:cs="Times New Roman"/>
          <w:sz w:val="22"/>
          <w:szCs w:val="22"/>
        </w:rPr>
        <w:t>Language Pedagogy and Cross-cultural Communication</w:t>
      </w:r>
    </w:p>
    <w:p w14:paraId="156F9542" w14:textId="77777777" w:rsidR="004B57E7" w:rsidRPr="005B1334" w:rsidRDefault="004B57E7" w:rsidP="004B57E7">
      <w:pPr>
        <w:widowControl w:val="0"/>
        <w:autoSpaceDE w:val="0"/>
        <w:autoSpaceDN w:val="0"/>
        <w:adjustRightInd w:val="0"/>
        <w:rPr>
          <w:rFonts w:asciiTheme="majorHAnsi" w:hAnsiTheme="majorHAnsi" w:cs="Times"/>
          <w:sz w:val="22"/>
          <w:szCs w:val="22"/>
        </w:rPr>
      </w:pPr>
    </w:p>
    <w:p w14:paraId="74BDC51D"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w:b/>
          <w:bCs/>
          <w:sz w:val="22"/>
          <w:szCs w:val="22"/>
        </w:rPr>
        <w:t>Instructor(s)</w:t>
      </w:r>
      <w:r w:rsidRPr="005B1334">
        <w:rPr>
          <w:rFonts w:asciiTheme="majorHAnsi" w:hAnsiTheme="majorHAnsi" w:cs="Times New Roman"/>
          <w:sz w:val="22"/>
          <w:szCs w:val="22"/>
        </w:rPr>
        <w:t>: </w:t>
      </w:r>
    </w:p>
    <w:p w14:paraId="2F3FD5F5"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Li-Hsien Yang</w:t>
      </w:r>
    </w:p>
    <w:p w14:paraId="3EFFEB8D"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Office location: Riverfront Research Park, 1600 Millrace Drive Suite 201</w:t>
      </w:r>
    </w:p>
    <w:p w14:paraId="7AFC4800"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Office phone: 541-346-1584</w:t>
      </w:r>
    </w:p>
    <w:p w14:paraId="3B6328A7" w14:textId="77777777" w:rsidR="004B57E7" w:rsidRPr="005B1334" w:rsidRDefault="004B57E7" w:rsidP="004B57E7">
      <w:pPr>
        <w:widowControl w:val="0"/>
        <w:autoSpaceDE w:val="0"/>
        <w:autoSpaceDN w:val="0"/>
        <w:adjustRightInd w:val="0"/>
        <w:rPr>
          <w:rFonts w:asciiTheme="majorHAnsi" w:hAnsiTheme="majorHAnsi" w:cs="Times New Roman"/>
          <w:color w:val="0000FF"/>
          <w:sz w:val="22"/>
          <w:szCs w:val="22"/>
        </w:rPr>
      </w:pPr>
      <w:r w:rsidRPr="005B1334">
        <w:rPr>
          <w:rFonts w:asciiTheme="majorHAnsi" w:hAnsiTheme="majorHAnsi" w:cs="Times New Roman"/>
          <w:sz w:val="22"/>
          <w:szCs w:val="22"/>
        </w:rPr>
        <w:t xml:space="preserve">Email: </w:t>
      </w:r>
      <w:r w:rsidRPr="005B1334">
        <w:rPr>
          <w:rFonts w:asciiTheme="majorHAnsi" w:hAnsiTheme="majorHAnsi" w:cs="Times New Roman"/>
          <w:color w:val="0000FF"/>
          <w:sz w:val="22"/>
          <w:szCs w:val="22"/>
        </w:rPr>
        <w:t>lihsien@uoregon.edu </w:t>
      </w:r>
    </w:p>
    <w:p w14:paraId="661B63DC" w14:textId="77777777" w:rsidR="004B57E7" w:rsidRPr="005B1334" w:rsidRDefault="004B57E7" w:rsidP="004B57E7">
      <w:pPr>
        <w:widowControl w:val="0"/>
        <w:autoSpaceDE w:val="0"/>
        <w:autoSpaceDN w:val="0"/>
        <w:adjustRightInd w:val="0"/>
        <w:rPr>
          <w:rFonts w:asciiTheme="majorHAnsi" w:hAnsiTheme="majorHAnsi" w:cs="Times New Roman"/>
          <w:color w:val="0000FF"/>
          <w:sz w:val="22"/>
          <w:szCs w:val="22"/>
        </w:rPr>
      </w:pPr>
    </w:p>
    <w:p w14:paraId="23E173B1" w14:textId="77777777" w:rsidR="00971763" w:rsidRDefault="00971763" w:rsidP="004B57E7">
      <w:pPr>
        <w:widowControl w:val="0"/>
        <w:autoSpaceDE w:val="0"/>
        <w:autoSpaceDN w:val="0"/>
        <w:adjustRightInd w:val="0"/>
        <w:rPr>
          <w:rFonts w:asciiTheme="majorHAnsi" w:hAnsiTheme="majorHAnsi" w:cs="Times New Roman"/>
          <w:color w:val="0000FF"/>
          <w:sz w:val="22"/>
          <w:szCs w:val="22"/>
        </w:rPr>
      </w:pPr>
    </w:p>
    <w:p w14:paraId="291E78C3" w14:textId="42E5AD29" w:rsidR="00971763" w:rsidRPr="005B1334" w:rsidRDefault="00971763" w:rsidP="004B57E7">
      <w:pPr>
        <w:widowControl w:val="0"/>
        <w:autoSpaceDE w:val="0"/>
        <w:autoSpaceDN w:val="0"/>
        <w:adjustRightInd w:val="0"/>
        <w:rPr>
          <w:rFonts w:asciiTheme="majorHAnsi" w:hAnsiTheme="majorHAnsi" w:cs="Times"/>
          <w:sz w:val="22"/>
          <w:szCs w:val="22"/>
        </w:rPr>
      </w:pPr>
      <w:r>
        <w:rPr>
          <w:rFonts w:asciiTheme="majorHAnsi" w:hAnsiTheme="majorHAnsi" w:cs="Times"/>
          <w:sz w:val="22"/>
          <w:szCs w:val="22"/>
        </w:rPr>
        <w:t xml:space="preserve">The CASLS office is open </w:t>
      </w:r>
      <w:r w:rsidRPr="00743D6D">
        <w:rPr>
          <w:rFonts w:asciiTheme="majorHAnsi" w:hAnsiTheme="majorHAnsi" w:cs="Times"/>
          <w:b/>
          <w:sz w:val="22"/>
          <w:szCs w:val="22"/>
        </w:rPr>
        <w:t>Monday through Friday from 9am-4pm</w:t>
      </w:r>
      <w:r>
        <w:rPr>
          <w:rFonts w:asciiTheme="majorHAnsi" w:hAnsiTheme="majorHAnsi" w:cs="Times"/>
          <w:sz w:val="22"/>
          <w:szCs w:val="22"/>
        </w:rPr>
        <w:t>. It is closed on national holidays.</w:t>
      </w:r>
    </w:p>
    <w:p w14:paraId="7DED535C" w14:textId="77777777" w:rsidR="004B57E7" w:rsidRPr="005B1334" w:rsidRDefault="004B57E7" w:rsidP="004B57E7">
      <w:pPr>
        <w:widowControl w:val="0"/>
        <w:autoSpaceDE w:val="0"/>
        <w:autoSpaceDN w:val="0"/>
        <w:adjustRightInd w:val="0"/>
        <w:rPr>
          <w:rFonts w:asciiTheme="majorHAnsi" w:hAnsiTheme="majorHAnsi" w:cs="Times"/>
          <w:b/>
          <w:bCs/>
          <w:sz w:val="22"/>
          <w:szCs w:val="22"/>
        </w:rPr>
      </w:pPr>
    </w:p>
    <w:p w14:paraId="0D853546" w14:textId="0BF5229D" w:rsidR="004B57E7" w:rsidRPr="009566D6"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 </w:t>
      </w:r>
    </w:p>
    <w:p w14:paraId="4A597128" w14:textId="77777777" w:rsidR="004B57E7" w:rsidRPr="005B1334" w:rsidRDefault="004B57E7" w:rsidP="004B57E7">
      <w:pPr>
        <w:widowControl w:val="0"/>
        <w:autoSpaceDE w:val="0"/>
        <w:autoSpaceDN w:val="0"/>
        <w:adjustRightInd w:val="0"/>
        <w:rPr>
          <w:rFonts w:asciiTheme="majorHAnsi" w:hAnsiTheme="majorHAnsi" w:cs="Times"/>
          <w:b/>
          <w:bCs/>
          <w:sz w:val="22"/>
          <w:szCs w:val="22"/>
        </w:rPr>
      </w:pPr>
    </w:p>
    <w:p w14:paraId="6456E43F" w14:textId="77777777" w:rsidR="004B57E7" w:rsidRPr="005B1334" w:rsidRDefault="004B57E7" w:rsidP="004B57E7">
      <w:pPr>
        <w:widowControl w:val="0"/>
        <w:autoSpaceDE w:val="0"/>
        <w:autoSpaceDN w:val="0"/>
        <w:adjustRightInd w:val="0"/>
        <w:rPr>
          <w:rFonts w:asciiTheme="majorHAnsi" w:hAnsiTheme="majorHAnsi" w:cs="Times"/>
          <w:sz w:val="22"/>
          <w:szCs w:val="22"/>
        </w:rPr>
      </w:pPr>
      <w:r w:rsidRPr="005B1334">
        <w:rPr>
          <w:rFonts w:asciiTheme="majorHAnsi" w:hAnsiTheme="majorHAnsi" w:cs="Times"/>
          <w:b/>
          <w:bCs/>
          <w:sz w:val="22"/>
          <w:szCs w:val="22"/>
        </w:rPr>
        <w:t xml:space="preserve">Course Description and Objectives: </w:t>
      </w:r>
    </w:p>
    <w:p w14:paraId="747F211F"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Oregon International Internship Program (OIIP) is designed to give students an opportunity to experience another language and culture while exploring practical career options and potential opportunity to pursue further study in US. </w:t>
      </w:r>
    </w:p>
    <w:p w14:paraId="4C26931A" w14:textId="77777777" w:rsidR="004B57E7" w:rsidRPr="005B1334" w:rsidRDefault="004B57E7" w:rsidP="004B57E7">
      <w:pPr>
        <w:widowControl w:val="0"/>
        <w:autoSpaceDE w:val="0"/>
        <w:autoSpaceDN w:val="0"/>
        <w:adjustRightInd w:val="0"/>
        <w:rPr>
          <w:rFonts w:asciiTheme="majorHAnsi" w:hAnsiTheme="majorHAnsi" w:cs="Times"/>
          <w:sz w:val="22"/>
          <w:szCs w:val="22"/>
        </w:rPr>
      </w:pPr>
      <w:bookmarkStart w:id="0" w:name="_GoBack"/>
      <w:bookmarkEnd w:id="0"/>
    </w:p>
    <w:p w14:paraId="7EE63B8F"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In the Language Pedagogy course, students will observe, explore, and investigate aspects of foreign language/culture teaching in American K-12 Schools. Students are expected to observe instructional and assessment strategies in American classrooms, develop critical thinking skills, and conduct comparison in the differences between US and their native country in language teaching methodology. At the end of the course, students are expected to form their own teaching philosophy based on their previous educational background, practicum observation and course discussion. </w:t>
      </w:r>
    </w:p>
    <w:p w14:paraId="6187EB76" w14:textId="77777777" w:rsidR="004B57E7" w:rsidRPr="005B1334" w:rsidRDefault="004B57E7" w:rsidP="004B57E7">
      <w:pPr>
        <w:widowControl w:val="0"/>
        <w:autoSpaceDE w:val="0"/>
        <w:autoSpaceDN w:val="0"/>
        <w:adjustRightInd w:val="0"/>
        <w:rPr>
          <w:rFonts w:asciiTheme="majorHAnsi" w:hAnsiTheme="majorHAnsi" w:cs="Times"/>
          <w:sz w:val="22"/>
          <w:szCs w:val="22"/>
        </w:rPr>
      </w:pPr>
    </w:p>
    <w:p w14:paraId="3660FA4A" w14:textId="0DE9FB5B"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Specifically</w:t>
      </w:r>
      <w:r w:rsidR="00CD1EA5">
        <w:rPr>
          <w:rFonts w:asciiTheme="majorHAnsi" w:hAnsiTheme="majorHAnsi" w:cs="Times New Roman"/>
          <w:sz w:val="22"/>
          <w:szCs w:val="22"/>
        </w:rPr>
        <w:t>,</w:t>
      </w:r>
      <w:r w:rsidRPr="005B1334">
        <w:rPr>
          <w:rFonts w:asciiTheme="majorHAnsi" w:hAnsiTheme="majorHAnsi" w:cs="Times New Roman"/>
          <w:sz w:val="22"/>
          <w:szCs w:val="22"/>
        </w:rPr>
        <w:t xml:space="preserve"> students will be able to:</w:t>
      </w:r>
    </w:p>
    <w:p w14:paraId="416EBC5A" w14:textId="77777777" w:rsidR="004B57E7" w:rsidRPr="005B1334" w:rsidRDefault="004B57E7" w:rsidP="004B57E7">
      <w:pPr>
        <w:pStyle w:val="a4"/>
        <w:widowControl w:val="0"/>
        <w:numPr>
          <w:ilvl w:val="0"/>
          <w:numId w:val="1"/>
        </w:numPr>
        <w:autoSpaceDE w:val="0"/>
        <w:autoSpaceDN w:val="0"/>
        <w:adjustRightInd w:val="0"/>
        <w:rPr>
          <w:rFonts w:asciiTheme="majorHAnsi" w:hAnsiTheme="majorHAnsi" w:cs="Times"/>
          <w:sz w:val="22"/>
          <w:szCs w:val="22"/>
        </w:rPr>
      </w:pPr>
      <w:r w:rsidRPr="005B1334">
        <w:rPr>
          <w:rFonts w:asciiTheme="majorHAnsi" w:hAnsiTheme="majorHAnsi" w:cs="Times New Roman"/>
          <w:b/>
          <w:sz w:val="22"/>
          <w:szCs w:val="22"/>
        </w:rPr>
        <w:t>Investigate, evaluate, and practice</w:t>
      </w:r>
      <w:r w:rsidRPr="005B1334">
        <w:rPr>
          <w:rFonts w:asciiTheme="majorHAnsi" w:hAnsiTheme="majorHAnsi" w:cs="Times New Roman"/>
          <w:sz w:val="22"/>
          <w:szCs w:val="22"/>
        </w:rPr>
        <w:t xml:space="preserve"> interactive classroom strategies, such as how to handle questions</w:t>
      </w:r>
    </w:p>
    <w:p w14:paraId="503CAFDF" w14:textId="77777777" w:rsidR="004B57E7" w:rsidRPr="005B1334" w:rsidRDefault="004B57E7" w:rsidP="004B57E7">
      <w:pPr>
        <w:pStyle w:val="a4"/>
        <w:widowControl w:val="0"/>
        <w:numPr>
          <w:ilvl w:val="0"/>
          <w:numId w:val="1"/>
        </w:numPr>
        <w:autoSpaceDE w:val="0"/>
        <w:autoSpaceDN w:val="0"/>
        <w:adjustRightInd w:val="0"/>
        <w:rPr>
          <w:rFonts w:asciiTheme="majorHAnsi" w:hAnsiTheme="majorHAnsi" w:cs="Times"/>
          <w:sz w:val="22"/>
          <w:szCs w:val="22"/>
        </w:rPr>
      </w:pPr>
      <w:r w:rsidRPr="005B1334">
        <w:rPr>
          <w:rFonts w:asciiTheme="majorHAnsi" w:hAnsiTheme="majorHAnsi" w:cs="Times New Roman"/>
          <w:b/>
          <w:sz w:val="22"/>
          <w:szCs w:val="22"/>
        </w:rPr>
        <w:t>Identify and employ</w:t>
      </w:r>
      <w:r w:rsidRPr="005B1334">
        <w:rPr>
          <w:rFonts w:asciiTheme="majorHAnsi" w:hAnsiTheme="majorHAnsi" w:cs="Times New Roman"/>
          <w:sz w:val="22"/>
          <w:szCs w:val="22"/>
        </w:rPr>
        <w:t xml:space="preserve"> the communicative language teaching method (input, output and communicative activity design) when planning lessons</w:t>
      </w:r>
    </w:p>
    <w:p w14:paraId="4333DC6C" w14:textId="77777777" w:rsidR="004B57E7" w:rsidRPr="005B1334" w:rsidRDefault="004B57E7" w:rsidP="004B57E7">
      <w:pPr>
        <w:pStyle w:val="a4"/>
        <w:widowControl w:val="0"/>
        <w:numPr>
          <w:ilvl w:val="0"/>
          <w:numId w:val="1"/>
        </w:numPr>
        <w:autoSpaceDE w:val="0"/>
        <w:autoSpaceDN w:val="0"/>
        <w:adjustRightInd w:val="0"/>
        <w:rPr>
          <w:rFonts w:asciiTheme="majorHAnsi" w:hAnsiTheme="majorHAnsi" w:cs="Times"/>
          <w:sz w:val="22"/>
          <w:szCs w:val="22"/>
        </w:rPr>
      </w:pPr>
      <w:r w:rsidRPr="005B1334">
        <w:rPr>
          <w:rFonts w:asciiTheme="majorHAnsi" w:hAnsiTheme="majorHAnsi" w:cs="Times New Roman"/>
          <w:b/>
          <w:sz w:val="22"/>
          <w:szCs w:val="22"/>
        </w:rPr>
        <w:t>Explore</w:t>
      </w:r>
      <w:r w:rsidRPr="005B1334">
        <w:rPr>
          <w:rFonts w:asciiTheme="majorHAnsi" w:hAnsiTheme="majorHAnsi" w:cs="Times New Roman"/>
          <w:sz w:val="22"/>
          <w:szCs w:val="22"/>
        </w:rPr>
        <w:t xml:space="preserve"> Visual Thinking Strategies (VTS) to teach culture and language through art</w:t>
      </w:r>
    </w:p>
    <w:p w14:paraId="379BEFFB" w14:textId="77777777" w:rsidR="004B57E7" w:rsidRPr="005B1334" w:rsidRDefault="004B57E7" w:rsidP="004B57E7">
      <w:pPr>
        <w:pStyle w:val="a4"/>
        <w:widowControl w:val="0"/>
        <w:numPr>
          <w:ilvl w:val="0"/>
          <w:numId w:val="1"/>
        </w:numPr>
        <w:autoSpaceDE w:val="0"/>
        <w:autoSpaceDN w:val="0"/>
        <w:adjustRightInd w:val="0"/>
        <w:rPr>
          <w:rFonts w:asciiTheme="majorHAnsi" w:hAnsiTheme="majorHAnsi" w:cs="Times"/>
          <w:sz w:val="22"/>
          <w:szCs w:val="22"/>
        </w:rPr>
      </w:pPr>
      <w:r w:rsidRPr="005B1334">
        <w:rPr>
          <w:rFonts w:asciiTheme="majorHAnsi" w:hAnsiTheme="majorHAnsi" w:cs="Times New Roman"/>
          <w:b/>
          <w:sz w:val="22"/>
          <w:szCs w:val="22"/>
        </w:rPr>
        <w:t>Verbalize</w:t>
      </w:r>
      <w:r w:rsidRPr="005B1334">
        <w:rPr>
          <w:rFonts w:asciiTheme="majorHAnsi" w:hAnsiTheme="majorHAnsi" w:cs="Times New Roman"/>
          <w:sz w:val="22"/>
          <w:szCs w:val="22"/>
        </w:rPr>
        <w:t xml:space="preserve"> the meaning of pragmatics and why it’s important to language learning</w:t>
      </w:r>
    </w:p>
    <w:p w14:paraId="7452345E"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p>
    <w:p w14:paraId="10AFDF3B" w14:textId="41AFBCC7" w:rsidR="004B57E7" w:rsidRPr="005B1334" w:rsidRDefault="00CD1EA5" w:rsidP="004B57E7">
      <w:pPr>
        <w:widowControl w:val="0"/>
        <w:autoSpaceDE w:val="0"/>
        <w:autoSpaceDN w:val="0"/>
        <w:adjustRightInd w:val="0"/>
        <w:rPr>
          <w:rFonts w:asciiTheme="majorHAnsi" w:hAnsiTheme="majorHAnsi" w:cs="Times New Roman"/>
          <w:color w:val="1D1D1D"/>
          <w:sz w:val="22"/>
          <w:szCs w:val="22"/>
        </w:rPr>
      </w:pPr>
      <w:r>
        <w:rPr>
          <w:rFonts w:asciiTheme="majorHAnsi" w:hAnsiTheme="majorHAnsi" w:cs="Times New Roman"/>
          <w:sz w:val="22"/>
          <w:szCs w:val="22"/>
        </w:rPr>
        <w:t>The Cross C</w:t>
      </w:r>
      <w:r w:rsidR="004B57E7" w:rsidRPr="005B1334">
        <w:rPr>
          <w:rFonts w:asciiTheme="majorHAnsi" w:hAnsiTheme="majorHAnsi" w:cs="Times New Roman"/>
          <w:sz w:val="22"/>
          <w:szCs w:val="22"/>
        </w:rPr>
        <w:t xml:space="preserve">ultural Communication course </w:t>
      </w:r>
      <w:r w:rsidR="004B57E7" w:rsidRPr="005B1334">
        <w:rPr>
          <w:rFonts w:asciiTheme="majorHAnsi" w:hAnsiTheme="majorHAnsi" w:cs="Times New Roman"/>
          <w:color w:val="1D1D1D"/>
          <w:sz w:val="22"/>
          <w:szCs w:val="22"/>
        </w:rPr>
        <w:t xml:space="preserve">is designed to prepare students who study abroad or do internship in the U.S. for the cultural differences they encounter. In this course, students will observe, explore and investigate the core cultural values in the United States and China, conduct comparison in the differences and develop critical thinking skills and culture learning strategies. </w:t>
      </w:r>
    </w:p>
    <w:p w14:paraId="46138F42" w14:textId="77777777" w:rsidR="004B57E7" w:rsidRPr="005B1334" w:rsidRDefault="004B57E7" w:rsidP="004B57E7">
      <w:pPr>
        <w:widowControl w:val="0"/>
        <w:autoSpaceDE w:val="0"/>
        <w:autoSpaceDN w:val="0"/>
        <w:adjustRightInd w:val="0"/>
        <w:rPr>
          <w:rFonts w:asciiTheme="majorHAnsi" w:hAnsiTheme="majorHAnsi" w:cs="Times New Roman"/>
          <w:color w:val="1D1D1D"/>
          <w:sz w:val="22"/>
          <w:szCs w:val="22"/>
        </w:rPr>
      </w:pPr>
    </w:p>
    <w:p w14:paraId="776BB2FC" w14:textId="77777777" w:rsidR="004B57E7" w:rsidRPr="005B1334" w:rsidRDefault="004B57E7" w:rsidP="004B57E7">
      <w:pPr>
        <w:widowControl w:val="0"/>
        <w:autoSpaceDE w:val="0"/>
        <w:autoSpaceDN w:val="0"/>
        <w:adjustRightInd w:val="0"/>
        <w:rPr>
          <w:rFonts w:asciiTheme="majorHAnsi" w:hAnsiTheme="majorHAnsi" w:cs="Times New Roman"/>
          <w:color w:val="1D1D1D"/>
          <w:sz w:val="22"/>
          <w:szCs w:val="22"/>
        </w:rPr>
      </w:pPr>
      <w:r w:rsidRPr="005B1334">
        <w:rPr>
          <w:rFonts w:asciiTheme="majorHAnsi" w:hAnsiTheme="majorHAnsi" w:cs="Times New Roman"/>
          <w:color w:val="1D1D1D"/>
          <w:sz w:val="22"/>
          <w:szCs w:val="22"/>
        </w:rPr>
        <w:t>Specifically</w:t>
      </w:r>
      <w:r>
        <w:rPr>
          <w:rFonts w:asciiTheme="majorHAnsi" w:hAnsiTheme="majorHAnsi" w:cs="Times New Roman"/>
          <w:color w:val="1D1D1D"/>
          <w:sz w:val="22"/>
          <w:szCs w:val="22"/>
        </w:rPr>
        <w:t>,</w:t>
      </w:r>
      <w:r w:rsidRPr="005B1334">
        <w:rPr>
          <w:rFonts w:asciiTheme="majorHAnsi" w:hAnsiTheme="majorHAnsi" w:cs="Times New Roman"/>
          <w:color w:val="1D1D1D"/>
          <w:sz w:val="22"/>
          <w:szCs w:val="22"/>
        </w:rPr>
        <w:t xml:space="preserve"> students be able to:</w:t>
      </w:r>
    </w:p>
    <w:p w14:paraId="79BE6FD8"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b/>
          <w:color w:val="1D1D1D"/>
          <w:sz w:val="22"/>
          <w:szCs w:val="22"/>
        </w:rPr>
        <w:t>Identify</w:t>
      </w:r>
      <w:r w:rsidRPr="005B1334">
        <w:rPr>
          <w:rFonts w:asciiTheme="majorHAnsi" w:hAnsiTheme="majorHAnsi" w:cs="Times New Roman"/>
          <w:color w:val="1D1D1D"/>
          <w:sz w:val="22"/>
          <w:szCs w:val="22"/>
        </w:rPr>
        <w:t xml:space="preserve"> differences and similarities of practices between the two cultural groups by careful guided observation</w:t>
      </w:r>
    </w:p>
    <w:p w14:paraId="19D5ACE1"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b/>
          <w:color w:val="1D1D1D"/>
          <w:sz w:val="22"/>
          <w:szCs w:val="22"/>
        </w:rPr>
        <w:t>Recognize</w:t>
      </w:r>
      <w:r w:rsidRPr="005B1334">
        <w:rPr>
          <w:rFonts w:asciiTheme="majorHAnsi" w:hAnsiTheme="majorHAnsi" w:cs="Times New Roman"/>
          <w:color w:val="1D1D1D"/>
          <w:sz w:val="22"/>
          <w:szCs w:val="22"/>
        </w:rPr>
        <w:t xml:space="preserve"> their own implicit beliefs and values through concrete examples</w:t>
      </w:r>
    </w:p>
    <w:p w14:paraId="3555ED82"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b/>
          <w:color w:val="1D1D1D"/>
          <w:sz w:val="22"/>
          <w:szCs w:val="22"/>
        </w:rPr>
        <w:t xml:space="preserve">Examine </w:t>
      </w:r>
      <w:r w:rsidRPr="005B1334">
        <w:rPr>
          <w:rFonts w:asciiTheme="majorHAnsi" w:hAnsiTheme="majorHAnsi" w:cs="Times New Roman"/>
          <w:color w:val="1D1D1D"/>
          <w:sz w:val="22"/>
          <w:szCs w:val="22"/>
        </w:rPr>
        <w:t>different verbal and non-verbal communication styles </w:t>
      </w:r>
    </w:p>
    <w:p w14:paraId="3C856FCA"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color w:val="1D1D1D"/>
          <w:sz w:val="22"/>
          <w:szCs w:val="22"/>
        </w:rPr>
        <w:t xml:space="preserve">Through a deepening of their understanding of cultural differences, start to </w:t>
      </w:r>
      <w:r w:rsidRPr="005B1334">
        <w:rPr>
          <w:rFonts w:asciiTheme="majorHAnsi" w:hAnsiTheme="majorHAnsi" w:cs="Times New Roman"/>
          <w:b/>
          <w:color w:val="1D1D1D"/>
          <w:sz w:val="22"/>
          <w:szCs w:val="22"/>
        </w:rPr>
        <w:t>use</w:t>
      </w:r>
      <w:r w:rsidRPr="005B1334">
        <w:rPr>
          <w:rFonts w:asciiTheme="majorHAnsi" w:hAnsiTheme="majorHAnsi" w:cs="Times New Roman"/>
          <w:color w:val="1D1D1D"/>
          <w:sz w:val="22"/>
          <w:szCs w:val="22"/>
        </w:rPr>
        <w:t xml:space="preserve"> more than one worldview in interactions with people from other cultures </w:t>
      </w:r>
    </w:p>
    <w:p w14:paraId="661E70DF"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b/>
          <w:color w:val="1D1D1D"/>
          <w:sz w:val="22"/>
          <w:szCs w:val="22"/>
        </w:rPr>
        <w:lastRenderedPageBreak/>
        <w:t>Reflect</w:t>
      </w:r>
      <w:r w:rsidRPr="005B1334">
        <w:rPr>
          <w:rFonts w:asciiTheme="majorHAnsi" w:hAnsiTheme="majorHAnsi" w:cs="Times New Roman"/>
          <w:color w:val="1D1D1D"/>
          <w:sz w:val="22"/>
          <w:szCs w:val="22"/>
        </w:rPr>
        <w:t xml:space="preserve"> on the complexity of elements important to members of another culture in relation to its history, values, politics, communication styles and etc. </w:t>
      </w:r>
    </w:p>
    <w:p w14:paraId="38DD08B5" w14:textId="77777777" w:rsidR="004B57E7" w:rsidRPr="005B1334" w:rsidRDefault="004B57E7" w:rsidP="004B57E7">
      <w:pPr>
        <w:pStyle w:val="a4"/>
        <w:widowControl w:val="0"/>
        <w:numPr>
          <w:ilvl w:val="0"/>
          <w:numId w:val="2"/>
        </w:numPr>
        <w:autoSpaceDE w:val="0"/>
        <w:autoSpaceDN w:val="0"/>
        <w:adjustRightInd w:val="0"/>
        <w:rPr>
          <w:rFonts w:asciiTheme="majorHAnsi" w:hAnsiTheme="majorHAnsi" w:cs="Times"/>
          <w:sz w:val="22"/>
          <w:szCs w:val="22"/>
        </w:rPr>
      </w:pPr>
      <w:r w:rsidRPr="005B1334">
        <w:rPr>
          <w:rFonts w:asciiTheme="majorHAnsi" w:hAnsiTheme="majorHAnsi" w:cs="Times New Roman"/>
          <w:b/>
          <w:color w:val="1D1D1D"/>
          <w:sz w:val="22"/>
          <w:szCs w:val="22"/>
        </w:rPr>
        <w:t>Integrate</w:t>
      </w:r>
      <w:r w:rsidRPr="005B1334">
        <w:rPr>
          <w:rFonts w:asciiTheme="majorHAnsi" w:hAnsiTheme="majorHAnsi" w:cs="Times New Roman"/>
          <w:color w:val="1D1D1D"/>
          <w:sz w:val="22"/>
          <w:szCs w:val="22"/>
        </w:rPr>
        <w:t xml:space="preserve"> different pragmatic rules in order to comprehend and produce appropriate language forms in different situations</w:t>
      </w:r>
    </w:p>
    <w:p w14:paraId="12A3DE99" w14:textId="77777777" w:rsidR="004B57E7" w:rsidRPr="005B1334" w:rsidRDefault="004B57E7" w:rsidP="004B57E7">
      <w:pPr>
        <w:pStyle w:val="a4"/>
        <w:widowControl w:val="0"/>
        <w:autoSpaceDE w:val="0"/>
        <w:autoSpaceDN w:val="0"/>
        <w:adjustRightInd w:val="0"/>
        <w:rPr>
          <w:rFonts w:asciiTheme="majorHAnsi" w:hAnsiTheme="majorHAnsi" w:cs="Times"/>
          <w:sz w:val="22"/>
          <w:szCs w:val="22"/>
        </w:rPr>
      </w:pPr>
    </w:p>
    <w:p w14:paraId="339F5B11" w14:textId="77777777" w:rsidR="004B57E7" w:rsidRPr="005B1334" w:rsidRDefault="004B57E7" w:rsidP="004B57E7">
      <w:pPr>
        <w:widowControl w:val="0"/>
        <w:autoSpaceDE w:val="0"/>
        <w:autoSpaceDN w:val="0"/>
        <w:adjustRightInd w:val="0"/>
        <w:rPr>
          <w:rFonts w:asciiTheme="majorHAnsi" w:hAnsiTheme="majorHAnsi" w:cs="Times"/>
          <w:sz w:val="22"/>
          <w:szCs w:val="22"/>
        </w:rPr>
      </w:pPr>
      <w:r w:rsidRPr="005B1334">
        <w:rPr>
          <w:rFonts w:asciiTheme="majorHAnsi" w:hAnsiTheme="majorHAnsi" w:cs="Times"/>
          <w:b/>
          <w:bCs/>
          <w:sz w:val="22"/>
          <w:szCs w:val="22"/>
        </w:rPr>
        <w:t xml:space="preserve">Course Materials: </w:t>
      </w:r>
    </w:p>
    <w:p w14:paraId="03755998"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Language Pedagogy:</w:t>
      </w:r>
    </w:p>
    <w:p w14:paraId="47FADB75" w14:textId="77777777" w:rsidR="004B57E7" w:rsidRPr="005B1334"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Visual Thinking Strategies (VTS) for language teaching </w:t>
      </w:r>
      <w:r w:rsidRPr="005B1334">
        <w:rPr>
          <w:rFonts w:asciiTheme="majorHAnsi" w:hAnsiTheme="majorHAnsi"/>
          <w:sz w:val="22"/>
          <w:szCs w:val="22"/>
        </w:rPr>
        <w:t xml:space="preserve"> </w:t>
      </w:r>
      <w:hyperlink r:id="rId7" w:history="1">
        <w:r w:rsidRPr="005B1334">
          <w:rPr>
            <w:rStyle w:val="a3"/>
            <w:rFonts w:asciiTheme="majorHAnsi" w:hAnsiTheme="majorHAnsi" w:cs="Times New Roman"/>
            <w:sz w:val="22"/>
            <w:szCs w:val="22"/>
          </w:rPr>
          <w:t>http://www.vtshome.org</w:t>
        </w:r>
      </w:hyperlink>
      <w:r w:rsidRPr="005B1334">
        <w:rPr>
          <w:rFonts w:asciiTheme="majorHAnsi" w:hAnsiTheme="majorHAnsi" w:cs="Times New Roman"/>
          <w:sz w:val="22"/>
          <w:szCs w:val="22"/>
        </w:rPr>
        <w:t xml:space="preserve"> </w:t>
      </w:r>
    </w:p>
    <w:p w14:paraId="7DC1FD07" w14:textId="77777777" w:rsidR="004B57E7" w:rsidRPr="005B1334"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American English- A Website for Teachers and Learners of English as a Foreign Language Abroad </w:t>
      </w:r>
      <w:r w:rsidRPr="005B1334">
        <w:rPr>
          <w:rFonts w:asciiTheme="majorHAnsi" w:hAnsiTheme="majorHAnsi" w:cs="Times New Roman"/>
          <w:color w:val="0000FF"/>
          <w:sz w:val="22"/>
          <w:szCs w:val="22"/>
        </w:rPr>
        <w:t>http://americanenglish.state.gov/resources/teaching-pragmatics</w:t>
      </w:r>
    </w:p>
    <w:p w14:paraId="1614FA78" w14:textId="77777777" w:rsidR="004B57E7" w:rsidRPr="005B1334"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NCSSFL-ACFL Can-Do Statements </w:t>
      </w:r>
      <w:hyperlink r:id="rId8" w:history="1">
        <w:r w:rsidRPr="005B1334">
          <w:rPr>
            <w:rStyle w:val="a3"/>
            <w:rFonts w:asciiTheme="majorHAnsi" w:hAnsiTheme="majorHAnsi" w:cs="Times New Roman"/>
            <w:sz w:val="22"/>
            <w:szCs w:val="22"/>
          </w:rPr>
          <w:t>https://www.actfl.org/sites/default/files/pdfs/Can-Do_Statements.pdf</w:t>
        </w:r>
      </w:hyperlink>
      <w:r w:rsidRPr="005B1334">
        <w:rPr>
          <w:rFonts w:asciiTheme="majorHAnsi" w:hAnsiTheme="majorHAnsi" w:cs="Times New Roman"/>
          <w:sz w:val="22"/>
          <w:szCs w:val="22"/>
        </w:rPr>
        <w:t xml:space="preserve">   </w:t>
      </w:r>
    </w:p>
    <w:p w14:paraId="3DD98A10" w14:textId="77777777" w:rsidR="004B57E7" w:rsidRPr="005B1334"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Action Verbs for Learning Objectives </w:t>
      </w:r>
      <w:hyperlink r:id="rId9" w:history="1">
        <w:r w:rsidRPr="005B1334">
          <w:rPr>
            <w:rStyle w:val="a3"/>
            <w:rFonts w:asciiTheme="majorHAnsi" w:hAnsiTheme="majorHAnsi" w:cs="Times New Roman"/>
            <w:sz w:val="22"/>
            <w:szCs w:val="22"/>
          </w:rPr>
          <w:t>http://agsci.psu.edu/elearning/pdf/objective-verbs.pdf</w:t>
        </w:r>
      </w:hyperlink>
      <w:r w:rsidRPr="005B1334">
        <w:rPr>
          <w:rFonts w:asciiTheme="majorHAnsi" w:hAnsiTheme="majorHAnsi" w:cs="Times New Roman"/>
          <w:sz w:val="22"/>
          <w:szCs w:val="22"/>
        </w:rPr>
        <w:t xml:space="preserve"> </w:t>
      </w:r>
    </w:p>
    <w:p w14:paraId="5D9251B1" w14:textId="77777777" w:rsidR="004B57E7"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 xml:space="preserve">Oregon State Education Standards </w:t>
      </w:r>
      <w:hyperlink r:id="rId10" w:history="1">
        <w:r w:rsidRPr="005B1334">
          <w:rPr>
            <w:rStyle w:val="a3"/>
            <w:rFonts w:asciiTheme="majorHAnsi" w:hAnsiTheme="majorHAnsi" w:cs="Times New Roman"/>
            <w:sz w:val="22"/>
            <w:szCs w:val="22"/>
          </w:rPr>
          <w:t>http://www.ode.state.or.us/search/results/?id=53</w:t>
        </w:r>
      </w:hyperlink>
      <w:r w:rsidRPr="005B1334">
        <w:rPr>
          <w:rFonts w:asciiTheme="majorHAnsi" w:hAnsiTheme="majorHAnsi" w:cs="Times New Roman"/>
          <w:sz w:val="22"/>
          <w:szCs w:val="22"/>
        </w:rPr>
        <w:t xml:space="preserve"> </w:t>
      </w:r>
    </w:p>
    <w:p w14:paraId="5154D0E3" w14:textId="77777777" w:rsidR="004B57E7" w:rsidRPr="00153049" w:rsidRDefault="004B57E7" w:rsidP="004B57E7">
      <w:pPr>
        <w:pStyle w:val="a4"/>
        <w:widowControl w:val="0"/>
        <w:numPr>
          <w:ilvl w:val="0"/>
          <w:numId w:val="3"/>
        </w:numPr>
        <w:autoSpaceDE w:val="0"/>
        <w:autoSpaceDN w:val="0"/>
        <w:adjustRightInd w:val="0"/>
        <w:rPr>
          <w:rFonts w:asciiTheme="majorHAnsi" w:hAnsiTheme="majorHAnsi" w:cs="Times New Roman"/>
          <w:i/>
          <w:sz w:val="22"/>
          <w:szCs w:val="22"/>
        </w:rPr>
      </w:pPr>
      <w:r w:rsidRPr="00153049">
        <w:rPr>
          <w:rFonts w:asciiTheme="majorHAnsi" w:hAnsiTheme="majorHAnsi" w:cs="Times New Roman"/>
          <w:i/>
          <w:sz w:val="22"/>
          <w:szCs w:val="22"/>
        </w:rPr>
        <w:t>To Teach:  The Journey, in Comics</w:t>
      </w:r>
      <w:r>
        <w:rPr>
          <w:rFonts w:asciiTheme="majorHAnsi" w:hAnsiTheme="majorHAnsi" w:cs="Times New Roman"/>
          <w:sz w:val="22"/>
          <w:szCs w:val="22"/>
        </w:rPr>
        <w:t xml:space="preserve"> by William Ayres (2010)</w:t>
      </w:r>
    </w:p>
    <w:p w14:paraId="3DDE6949" w14:textId="77777777" w:rsidR="004B57E7" w:rsidRDefault="004B57E7" w:rsidP="004B57E7">
      <w:pPr>
        <w:pStyle w:val="a4"/>
        <w:widowControl w:val="0"/>
        <w:numPr>
          <w:ilvl w:val="0"/>
          <w:numId w:val="3"/>
        </w:numPr>
        <w:autoSpaceDE w:val="0"/>
        <w:autoSpaceDN w:val="0"/>
        <w:adjustRightInd w:val="0"/>
        <w:rPr>
          <w:rFonts w:asciiTheme="majorHAnsi" w:hAnsiTheme="majorHAnsi" w:cs="Times New Roman"/>
          <w:sz w:val="22"/>
          <w:szCs w:val="22"/>
        </w:rPr>
      </w:pPr>
      <w:r w:rsidRPr="005B1334">
        <w:rPr>
          <w:rFonts w:asciiTheme="majorHAnsi" w:hAnsiTheme="majorHAnsi" w:cs="Times New Roman"/>
          <w:i/>
          <w:sz w:val="22"/>
          <w:szCs w:val="22"/>
        </w:rPr>
        <w:t>Making Communicative Language Teaching Happen</w:t>
      </w:r>
      <w:r w:rsidRPr="005B1334">
        <w:rPr>
          <w:rFonts w:asciiTheme="majorHAnsi" w:hAnsiTheme="majorHAnsi" w:cs="Times New Roman"/>
          <w:sz w:val="22"/>
          <w:szCs w:val="22"/>
        </w:rPr>
        <w:t xml:space="preserve"> by James F. Lee, Bill </w:t>
      </w:r>
      <w:proofErr w:type="spellStart"/>
      <w:r w:rsidRPr="005B1334">
        <w:rPr>
          <w:rFonts w:asciiTheme="majorHAnsi" w:hAnsiTheme="majorHAnsi" w:cs="Times New Roman"/>
          <w:sz w:val="22"/>
          <w:szCs w:val="22"/>
        </w:rPr>
        <w:t>Vanpatten</w:t>
      </w:r>
      <w:proofErr w:type="spellEnd"/>
      <w:r>
        <w:rPr>
          <w:rFonts w:asciiTheme="majorHAnsi" w:hAnsiTheme="majorHAnsi" w:cs="Times New Roman"/>
          <w:sz w:val="22"/>
          <w:szCs w:val="22"/>
        </w:rPr>
        <w:t xml:space="preserve"> (2003)</w:t>
      </w:r>
    </w:p>
    <w:p w14:paraId="20910E7B" w14:textId="2A4C38F9" w:rsidR="0047614A" w:rsidRDefault="0047614A" w:rsidP="004B57E7">
      <w:pPr>
        <w:pStyle w:val="a4"/>
        <w:widowControl w:val="0"/>
        <w:numPr>
          <w:ilvl w:val="0"/>
          <w:numId w:val="3"/>
        </w:numPr>
        <w:autoSpaceDE w:val="0"/>
        <w:autoSpaceDN w:val="0"/>
        <w:adjustRightInd w:val="0"/>
        <w:rPr>
          <w:rFonts w:asciiTheme="majorHAnsi" w:hAnsiTheme="majorHAnsi" w:cs="Times New Roman"/>
          <w:sz w:val="22"/>
          <w:szCs w:val="22"/>
        </w:rPr>
      </w:pPr>
      <w:r>
        <w:rPr>
          <w:rFonts w:asciiTheme="majorHAnsi" w:hAnsiTheme="majorHAnsi" w:cs="Times New Roman"/>
          <w:i/>
          <w:sz w:val="22"/>
          <w:szCs w:val="22"/>
        </w:rPr>
        <w:t>Classroom Management Techniques.</w:t>
      </w:r>
      <w:r w:rsidRPr="0047614A">
        <w:rPr>
          <w:rFonts w:asciiTheme="majorHAnsi" w:hAnsiTheme="majorHAnsi" w:cs="Times New Roman"/>
          <w:i/>
          <w:sz w:val="22"/>
          <w:szCs w:val="22"/>
        </w:rPr>
        <w:t xml:space="preserve"> </w:t>
      </w:r>
      <w:r w:rsidRPr="0047614A">
        <w:rPr>
          <w:rFonts w:asciiTheme="majorHAnsi" w:hAnsiTheme="majorHAnsi" w:cs="Times New Roman"/>
          <w:sz w:val="22"/>
          <w:szCs w:val="22"/>
        </w:rPr>
        <w:t>Cambridge Handbooks for Language Teachers.</w:t>
      </w:r>
      <w:r>
        <w:rPr>
          <w:rFonts w:asciiTheme="majorHAnsi" w:hAnsiTheme="majorHAnsi" w:cs="Times New Roman"/>
          <w:i/>
          <w:sz w:val="22"/>
          <w:szCs w:val="22"/>
        </w:rPr>
        <w:t xml:space="preserve"> </w:t>
      </w:r>
      <w:r>
        <w:rPr>
          <w:rFonts w:asciiTheme="majorHAnsi" w:hAnsiTheme="majorHAnsi" w:cs="Times New Roman"/>
          <w:sz w:val="22"/>
          <w:szCs w:val="22"/>
        </w:rPr>
        <w:t>Editor Jim Scrivener (2012)</w:t>
      </w:r>
    </w:p>
    <w:p w14:paraId="07462D51" w14:textId="70E186E8" w:rsidR="00C22B29" w:rsidRDefault="00C22B29" w:rsidP="004B57E7">
      <w:pPr>
        <w:pStyle w:val="a4"/>
        <w:widowControl w:val="0"/>
        <w:numPr>
          <w:ilvl w:val="0"/>
          <w:numId w:val="3"/>
        </w:numPr>
        <w:autoSpaceDE w:val="0"/>
        <w:autoSpaceDN w:val="0"/>
        <w:adjustRightInd w:val="0"/>
        <w:rPr>
          <w:rFonts w:asciiTheme="majorHAnsi" w:hAnsiTheme="majorHAnsi" w:cs="Times New Roman"/>
          <w:sz w:val="22"/>
          <w:szCs w:val="22"/>
        </w:rPr>
      </w:pPr>
      <w:r>
        <w:rPr>
          <w:rFonts w:asciiTheme="majorHAnsi" w:hAnsiTheme="majorHAnsi" w:cs="Times New Roman"/>
          <w:i/>
          <w:sz w:val="22"/>
          <w:szCs w:val="22"/>
        </w:rPr>
        <w:t>Approaches to Behavior and Classroom Management:</w:t>
      </w:r>
      <w:r>
        <w:rPr>
          <w:rFonts w:asciiTheme="majorHAnsi" w:hAnsiTheme="majorHAnsi" w:cs="Times New Roman"/>
          <w:sz w:val="22"/>
          <w:szCs w:val="22"/>
        </w:rPr>
        <w:t xml:space="preserve"> </w:t>
      </w:r>
      <w:r w:rsidRPr="001349BD">
        <w:rPr>
          <w:rFonts w:asciiTheme="majorHAnsi" w:hAnsiTheme="majorHAnsi" w:cs="Times New Roman"/>
          <w:i/>
          <w:sz w:val="22"/>
          <w:szCs w:val="22"/>
        </w:rPr>
        <w:t>Integrating Discipline and Care</w:t>
      </w:r>
      <w:r>
        <w:rPr>
          <w:rFonts w:asciiTheme="majorHAnsi" w:hAnsiTheme="majorHAnsi" w:cs="Times New Roman"/>
          <w:sz w:val="22"/>
          <w:szCs w:val="22"/>
        </w:rPr>
        <w:t>. W. George Scarlett, Iris Chin Ponte, Jay P. Singh (2009)</w:t>
      </w:r>
    </w:p>
    <w:p w14:paraId="392C3B08" w14:textId="461D9E95" w:rsidR="00C22B29" w:rsidRDefault="001349BD" w:rsidP="004B57E7">
      <w:pPr>
        <w:pStyle w:val="a4"/>
        <w:widowControl w:val="0"/>
        <w:numPr>
          <w:ilvl w:val="0"/>
          <w:numId w:val="3"/>
        </w:numPr>
        <w:autoSpaceDE w:val="0"/>
        <w:autoSpaceDN w:val="0"/>
        <w:adjustRightInd w:val="0"/>
        <w:rPr>
          <w:rFonts w:asciiTheme="majorHAnsi" w:hAnsiTheme="majorHAnsi" w:cs="Times New Roman"/>
          <w:sz w:val="22"/>
          <w:szCs w:val="22"/>
        </w:rPr>
      </w:pPr>
      <w:r>
        <w:rPr>
          <w:rFonts w:asciiTheme="majorHAnsi" w:hAnsiTheme="majorHAnsi" w:cs="Times New Roman"/>
          <w:i/>
          <w:sz w:val="22"/>
          <w:szCs w:val="22"/>
        </w:rPr>
        <w:t xml:space="preserve">Elementary Classroom Management. </w:t>
      </w:r>
      <w:r w:rsidRPr="001349BD">
        <w:rPr>
          <w:rFonts w:asciiTheme="majorHAnsi" w:hAnsiTheme="majorHAnsi" w:cs="Times New Roman"/>
          <w:sz w:val="22"/>
          <w:szCs w:val="22"/>
        </w:rPr>
        <w:t>A Handbook of Excellence in Teaching</w:t>
      </w:r>
      <w:r>
        <w:rPr>
          <w:rFonts w:asciiTheme="majorHAnsi" w:hAnsiTheme="majorHAnsi" w:cs="Times New Roman"/>
          <w:i/>
          <w:sz w:val="22"/>
          <w:szCs w:val="22"/>
        </w:rPr>
        <w:t xml:space="preserve">. </w:t>
      </w:r>
      <w:r w:rsidRPr="001349BD">
        <w:rPr>
          <w:rFonts w:asciiTheme="majorHAnsi" w:hAnsiTheme="majorHAnsi" w:cs="Times New Roman"/>
          <w:sz w:val="22"/>
          <w:szCs w:val="22"/>
        </w:rPr>
        <w:t>By C.M. Charles (1983)</w:t>
      </w:r>
    </w:p>
    <w:p w14:paraId="3D65E2EE" w14:textId="256D633D" w:rsidR="00C63EE6" w:rsidRDefault="00C63EE6" w:rsidP="004B57E7">
      <w:pPr>
        <w:pStyle w:val="a4"/>
        <w:widowControl w:val="0"/>
        <w:numPr>
          <w:ilvl w:val="0"/>
          <w:numId w:val="3"/>
        </w:numPr>
        <w:autoSpaceDE w:val="0"/>
        <w:autoSpaceDN w:val="0"/>
        <w:adjustRightInd w:val="0"/>
        <w:rPr>
          <w:rFonts w:asciiTheme="majorHAnsi" w:hAnsiTheme="majorHAnsi" w:cs="Times New Roman"/>
          <w:sz w:val="22"/>
          <w:szCs w:val="22"/>
        </w:rPr>
      </w:pPr>
      <w:r w:rsidRPr="00C63EE6">
        <w:rPr>
          <w:rFonts w:asciiTheme="majorHAnsi" w:hAnsiTheme="majorHAnsi" w:cs="Times New Roman"/>
          <w:i/>
          <w:sz w:val="22"/>
          <w:szCs w:val="22"/>
        </w:rPr>
        <w:t>Relationship-Driven Classroom Management: Strategies That Promote Student Motivation</w:t>
      </w:r>
      <w:r>
        <w:rPr>
          <w:rFonts w:asciiTheme="majorHAnsi" w:hAnsiTheme="majorHAnsi" w:cs="Times New Roman"/>
          <w:sz w:val="22"/>
          <w:szCs w:val="22"/>
        </w:rPr>
        <w:t xml:space="preserve">. By John M. </w:t>
      </w:r>
      <w:proofErr w:type="spellStart"/>
      <w:r>
        <w:rPr>
          <w:rFonts w:asciiTheme="majorHAnsi" w:hAnsiTheme="majorHAnsi" w:cs="Times New Roman"/>
          <w:sz w:val="22"/>
          <w:szCs w:val="22"/>
        </w:rPr>
        <w:t>Vitto</w:t>
      </w:r>
      <w:proofErr w:type="spellEnd"/>
      <w:r>
        <w:rPr>
          <w:rFonts w:asciiTheme="majorHAnsi" w:hAnsiTheme="majorHAnsi" w:cs="Times New Roman"/>
          <w:sz w:val="22"/>
          <w:szCs w:val="22"/>
        </w:rPr>
        <w:t xml:space="preserve"> (2003)</w:t>
      </w:r>
    </w:p>
    <w:p w14:paraId="20DB58C7" w14:textId="2F2E6D5C" w:rsidR="00966608" w:rsidRDefault="00966608" w:rsidP="004B57E7">
      <w:pPr>
        <w:pStyle w:val="a4"/>
        <w:widowControl w:val="0"/>
        <w:numPr>
          <w:ilvl w:val="0"/>
          <w:numId w:val="3"/>
        </w:numPr>
        <w:autoSpaceDE w:val="0"/>
        <w:autoSpaceDN w:val="0"/>
        <w:adjustRightInd w:val="0"/>
        <w:rPr>
          <w:rFonts w:asciiTheme="majorHAnsi" w:hAnsiTheme="majorHAnsi" w:cs="Times New Roman"/>
          <w:sz w:val="22"/>
          <w:szCs w:val="22"/>
        </w:rPr>
      </w:pPr>
      <w:r w:rsidRPr="00966608">
        <w:rPr>
          <w:rFonts w:asciiTheme="majorHAnsi" w:hAnsiTheme="majorHAnsi" w:cs="Times New Roman"/>
          <w:i/>
          <w:sz w:val="22"/>
          <w:szCs w:val="22"/>
        </w:rPr>
        <w:t>Classroom Management: Creating a Positive Learning Environment</w:t>
      </w:r>
      <w:r>
        <w:rPr>
          <w:rFonts w:asciiTheme="majorHAnsi" w:hAnsiTheme="majorHAnsi" w:cs="Times New Roman"/>
          <w:sz w:val="22"/>
          <w:szCs w:val="22"/>
        </w:rPr>
        <w:t>. By Hue Ming-</w:t>
      </w:r>
      <w:proofErr w:type="spellStart"/>
      <w:r>
        <w:rPr>
          <w:rFonts w:asciiTheme="majorHAnsi" w:hAnsiTheme="majorHAnsi" w:cs="Times New Roman"/>
          <w:sz w:val="22"/>
          <w:szCs w:val="22"/>
        </w:rPr>
        <w:t>Tak</w:t>
      </w:r>
      <w:proofErr w:type="spellEnd"/>
      <w:r>
        <w:rPr>
          <w:rFonts w:asciiTheme="majorHAnsi" w:hAnsiTheme="majorHAnsi" w:cs="Times New Roman"/>
          <w:sz w:val="22"/>
          <w:szCs w:val="22"/>
        </w:rPr>
        <w:t xml:space="preserve"> and Li Wai-</w:t>
      </w:r>
      <w:proofErr w:type="spellStart"/>
      <w:r>
        <w:rPr>
          <w:rFonts w:asciiTheme="majorHAnsi" w:hAnsiTheme="majorHAnsi" w:cs="Times New Roman"/>
          <w:sz w:val="22"/>
          <w:szCs w:val="22"/>
        </w:rPr>
        <w:t>Shing</w:t>
      </w:r>
      <w:proofErr w:type="spellEnd"/>
      <w:r>
        <w:rPr>
          <w:rFonts w:asciiTheme="majorHAnsi" w:hAnsiTheme="majorHAnsi" w:cs="Times New Roman"/>
          <w:sz w:val="22"/>
          <w:szCs w:val="22"/>
        </w:rPr>
        <w:t xml:space="preserve"> (2008)</w:t>
      </w:r>
    </w:p>
    <w:p w14:paraId="700F514B" w14:textId="420A613A" w:rsidR="0028303F" w:rsidRDefault="002066E1" w:rsidP="004B57E7">
      <w:pPr>
        <w:pStyle w:val="a4"/>
        <w:widowControl w:val="0"/>
        <w:numPr>
          <w:ilvl w:val="0"/>
          <w:numId w:val="3"/>
        </w:numPr>
        <w:autoSpaceDE w:val="0"/>
        <w:autoSpaceDN w:val="0"/>
        <w:adjustRightInd w:val="0"/>
        <w:rPr>
          <w:rFonts w:asciiTheme="majorHAnsi" w:hAnsiTheme="majorHAnsi" w:cs="Times New Roman"/>
          <w:sz w:val="22"/>
          <w:szCs w:val="22"/>
        </w:rPr>
      </w:pPr>
      <w:r w:rsidRPr="000A7231">
        <w:rPr>
          <w:rFonts w:asciiTheme="majorHAnsi" w:hAnsiTheme="majorHAnsi" w:cs="Times New Roman"/>
          <w:sz w:val="22"/>
          <w:szCs w:val="22"/>
        </w:rPr>
        <w:t>Chapter 16</w:t>
      </w:r>
      <w:r w:rsidR="00634762" w:rsidRPr="000A7231">
        <w:rPr>
          <w:rFonts w:asciiTheme="majorHAnsi" w:hAnsiTheme="majorHAnsi" w:cs="Times New Roman"/>
          <w:sz w:val="22"/>
          <w:szCs w:val="22"/>
        </w:rPr>
        <w:t>: Cooperative Language Learning</w:t>
      </w:r>
      <w:r w:rsidR="00634762">
        <w:rPr>
          <w:rFonts w:asciiTheme="majorHAnsi" w:hAnsiTheme="majorHAnsi" w:cs="Times New Roman"/>
          <w:sz w:val="22"/>
          <w:szCs w:val="22"/>
        </w:rPr>
        <w:t xml:space="preserve"> by Vivian Cook, from </w:t>
      </w:r>
      <w:r w:rsidR="00634762">
        <w:rPr>
          <w:rFonts w:asciiTheme="majorHAnsi" w:hAnsiTheme="majorHAnsi" w:cs="Times New Roman"/>
          <w:i/>
          <w:sz w:val="22"/>
          <w:szCs w:val="22"/>
        </w:rPr>
        <w:t>Approaches and Methods in Language Teaching, Second Edition</w:t>
      </w:r>
      <w:r w:rsidR="00634762" w:rsidRPr="002066E1">
        <w:rPr>
          <w:rFonts w:asciiTheme="majorHAnsi" w:hAnsiTheme="majorHAnsi" w:cs="Times New Roman"/>
          <w:sz w:val="22"/>
          <w:szCs w:val="22"/>
        </w:rPr>
        <w:t>.</w:t>
      </w:r>
      <w:r w:rsidR="00634762">
        <w:rPr>
          <w:rFonts w:asciiTheme="majorHAnsi" w:hAnsiTheme="majorHAnsi" w:cs="Times New Roman"/>
          <w:sz w:val="22"/>
          <w:szCs w:val="22"/>
        </w:rPr>
        <w:t xml:space="preserve"> </w:t>
      </w:r>
      <w:r>
        <w:rPr>
          <w:rFonts w:asciiTheme="majorHAnsi" w:hAnsiTheme="majorHAnsi" w:cs="Times New Roman"/>
          <w:sz w:val="22"/>
          <w:szCs w:val="22"/>
        </w:rPr>
        <w:t xml:space="preserve"> </w:t>
      </w:r>
      <w:r w:rsidR="00046A2E">
        <w:rPr>
          <w:rFonts w:asciiTheme="majorHAnsi" w:hAnsiTheme="majorHAnsi" w:cs="Times New Roman"/>
          <w:sz w:val="22"/>
          <w:szCs w:val="22"/>
        </w:rPr>
        <w:t>Editors</w:t>
      </w:r>
      <w:r>
        <w:rPr>
          <w:rFonts w:asciiTheme="majorHAnsi" w:hAnsiTheme="majorHAnsi" w:cs="Times New Roman"/>
          <w:sz w:val="22"/>
          <w:szCs w:val="22"/>
        </w:rPr>
        <w:t xml:space="preserve"> Jack Richards and Theodore Rodgers (2001)</w:t>
      </w:r>
    </w:p>
    <w:p w14:paraId="1879E0AD" w14:textId="2B56610C" w:rsidR="004B57E7" w:rsidRDefault="00634762" w:rsidP="00634762">
      <w:pPr>
        <w:pStyle w:val="a4"/>
        <w:widowControl w:val="0"/>
        <w:numPr>
          <w:ilvl w:val="0"/>
          <w:numId w:val="3"/>
        </w:numPr>
        <w:autoSpaceDE w:val="0"/>
        <w:autoSpaceDN w:val="0"/>
        <w:adjustRightInd w:val="0"/>
        <w:rPr>
          <w:rFonts w:asciiTheme="majorHAnsi" w:hAnsiTheme="majorHAnsi" w:cs="Times New Roman"/>
          <w:sz w:val="22"/>
          <w:szCs w:val="22"/>
        </w:rPr>
      </w:pPr>
      <w:r w:rsidRPr="000A7231">
        <w:rPr>
          <w:rFonts w:asciiTheme="majorHAnsi" w:hAnsiTheme="majorHAnsi" w:cs="Times New Roman"/>
          <w:sz w:val="22"/>
          <w:szCs w:val="22"/>
        </w:rPr>
        <w:t>Chapter 2: Culture Blends</w:t>
      </w:r>
      <w:r>
        <w:rPr>
          <w:rFonts w:asciiTheme="majorHAnsi" w:hAnsiTheme="majorHAnsi" w:cs="Times New Roman"/>
          <w:sz w:val="22"/>
          <w:szCs w:val="22"/>
        </w:rPr>
        <w:t xml:space="preserve"> by Michael Agar from </w:t>
      </w:r>
      <w:r w:rsidRPr="00634762">
        <w:rPr>
          <w:rFonts w:asciiTheme="majorHAnsi" w:hAnsiTheme="majorHAnsi" w:cs="Times New Roman"/>
          <w:i/>
          <w:sz w:val="22"/>
          <w:szCs w:val="22"/>
        </w:rPr>
        <w:t>A Cultural Approach to Interpersonal Communication: Essential Readings</w:t>
      </w:r>
      <w:r w:rsidR="000D4100">
        <w:rPr>
          <w:rFonts w:asciiTheme="majorHAnsi" w:hAnsiTheme="majorHAnsi" w:cs="Times New Roman"/>
          <w:i/>
          <w:sz w:val="22"/>
          <w:szCs w:val="22"/>
        </w:rPr>
        <w:t>, Second Edition</w:t>
      </w:r>
      <w:r w:rsidR="00046A2E">
        <w:rPr>
          <w:rFonts w:asciiTheme="majorHAnsi" w:hAnsiTheme="majorHAnsi" w:cs="Times New Roman"/>
          <w:sz w:val="22"/>
          <w:szCs w:val="22"/>
        </w:rPr>
        <w:t xml:space="preserve">. Editors Leila Monaghan, Jane E. </w:t>
      </w:r>
      <w:r w:rsidR="00D46DE6">
        <w:rPr>
          <w:rFonts w:asciiTheme="majorHAnsi" w:hAnsiTheme="majorHAnsi" w:cs="Times New Roman"/>
          <w:sz w:val="22"/>
          <w:szCs w:val="22"/>
        </w:rPr>
        <w:t>Goodman. Jennifer Meta Robinson (2012)</w:t>
      </w:r>
    </w:p>
    <w:p w14:paraId="7C738A34" w14:textId="47EA0828" w:rsidR="00605E7C" w:rsidRDefault="00605E7C" w:rsidP="00634762">
      <w:pPr>
        <w:pStyle w:val="a4"/>
        <w:widowControl w:val="0"/>
        <w:numPr>
          <w:ilvl w:val="0"/>
          <w:numId w:val="3"/>
        </w:numPr>
        <w:autoSpaceDE w:val="0"/>
        <w:autoSpaceDN w:val="0"/>
        <w:adjustRightInd w:val="0"/>
        <w:rPr>
          <w:rFonts w:asciiTheme="majorHAnsi" w:hAnsiTheme="majorHAnsi" w:cs="Times New Roman"/>
          <w:sz w:val="22"/>
          <w:szCs w:val="22"/>
        </w:rPr>
      </w:pPr>
      <w:r w:rsidRPr="000A7231">
        <w:rPr>
          <w:rFonts w:asciiTheme="majorHAnsi" w:hAnsiTheme="majorHAnsi" w:cs="Times New Roman"/>
          <w:sz w:val="22"/>
          <w:szCs w:val="22"/>
        </w:rPr>
        <w:t>Chapter 10: The L2 User and the Native Speaker</w:t>
      </w:r>
      <w:r w:rsidR="006E7FD1" w:rsidRPr="006E7FD1">
        <w:rPr>
          <w:rFonts w:asciiTheme="majorHAnsi" w:hAnsiTheme="majorHAnsi" w:cs="Times New Roman"/>
          <w:sz w:val="22"/>
          <w:szCs w:val="22"/>
        </w:rPr>
        <w:t xml:space="preserve"> from </w:t>
      </w:r>
      <w:r w:rsidR="006E7FD1" w:rsidRPr="000A7231">
        <w:rPr>
          <w:rFonts w:asciiTheme="majorHAnsi" w:hAnsiTheme="majorHAnsi" w:cs="Times New Roman"/>
          <w:i/>
          <w:sz w:val="22"/>
          <w:szCs w:val="22"/>
        </w:rPr>
        <w:t>Second Language Learning and Language Teaching</w:t>
      </w:r>
      <w:r w:rsidR="006E7FD1">
        <w:rPr>
          <w:rFonts w:asciiTheme="majorHAnsi" w:hAnsiTheme="majorHAnsi" w:cs="Times New Roman"/>
          <w:sz w:val="22"/>
          <w:szCs w:val="22"/>
        </w:rPr>
        <w:t xml:space="preserve"> by Vivian Cook. In the newest edition (2016) this chapter is chapter 8 instead of chapter 10.</w:t>
      </w:r>
    </w:p>
    <w:p w14:paraId="306DE076" w14:textId="7283BB80" w:rsidR="00A5256B" w:rsidRDefault="00A5256B" w:rsidP="00634762">
      <w:pPr>
        <w:pStyle w:val="a4"/>
        <w:widowControl w:val="0"/>
        <w:numPr>
          <w:ilvl w:val="0"/>
          <w:numId w:val="3"/>
        </w:numPr>
        <w:autoSpaceDE w:val="0"/>
        <w:autoSpaceDN w:val="0"/>
        <w:adjustRightInd w:val="0"/>
        <w:rPr>
          <w:rFonts w:asciiTheme="majorHAnsi" w:hAnsiTheme="majorHAnsi" w:cs="Times New Roman"/>
          <w:sz w:val="22"/>
          <w:szCs w:val="22"/>
        </w:rPr>
      </w:pPr>
      <w:r w:rsidRPr="005373AB">
        <w:rPr>
          <w:rFonts w:asciiTheme="majorHAnsi" w:hAnsiTheme="majorHAnsi" w:cs="Times New Roman"/>
          <w:sz w:val="22"/>
          <w:szCs w:val="22"/>
        </w:rPr>
        <w:t xml:space="preserve">Questioning Traditional Assumptions of </w:t>
      </w:r>
      <w:r w:rsidR="00340DEF" w:rsidRPr="005373AB">
        <w:rPr>
          <w:rFonts w:asciiTheme="majorHAnsi" w:hAnsiTheme="majorHAnsi" w:cs="Times New Roman"/>
          <w:sz w:val="22"/>
          <w:szCs w:val="22"/>
        </w:rPr>
        <w:t>Language</w:t>
      </w:r>
      <w:r w:rsidRPr="005373AB">
        <w:rPr>
          <w:rFonts w:asciiTheme="majorHAnsi" w:hAnsiTheme="majorHAnsi" w:cs="Times New Roman"/>
          <w:sz w:val="22"/>
          <w:szCs w:val="22"/>
        </w:rPr>
        <w:t xml:space="preserve"> Teaching </w:t>
      </w:r>
      <w:r w:rsidRPr="00A5256B">
        <w:rPr>
          <w:rFonts w:asciiTheme="majorHAnsi" w:hAnsiTheme="majorHAnsi" w:cs="Times New Roman"/>
          <w:sz w:val="22"/>
          <w:szCs w:val="22"/>
        </w:rPr>
        <w:t>by Vivian Cook</w:t>
      </w:r>
      <w:r>
        <w:rPr>
          <w:rFonts w:asciiTheme="majorHAnsi" w:hAnsiTheme="majorHAnsi" w:cs="Times New Roman"/>
          <w:i/>
          <w:sz w:val="22"/>
          <w:szCs w:val="22"/>
        </w:rPr>
        <w:t xml:space="preserve"> </w:t>
      </w:r>
      <w:r w:rsidRPr="00A5256B">
        <w:rPr>
          <w:rFonts w:asciiTheme="majorHAnsi" w:hAnsiTheme="majorHAnsi" w:cs="Times New Roman"/>
          <w:sz w:val="22"/>
          <w:szCs w:val="22"/>
        </w:rPr>
        <w:t xml:space="preserve">from </w:t>
      </w:r>
      <w:r w:rsidRPr="00A5256B">
        <w:rPr>
          <w:rFonts w:asciiTheme="majorHAnsi" w:hAnsiTheme="majorHAnsi" w:cs="Times New Roman"/>
          <w:i/>
          <w:sz w:val="22"/>
          <w:szCs w:val="22"/>
        </w:rPr>
        <w:t xml:space="preserve">Nouveaux cahiers de </w:t>
      </w:r>
      <w:proofErr w:type="spellStart"/>
      <w:r w:rsidRPr="00A5256B">
        <w:rPr>
          <w:rFonts w:asciiTheme="majorHAnsi" w:hAnsiTheme="majorHAnsi" w:cs="Times New Roman"/>
          <w:i/>
          <w:sz w:val="22"/>
          <w:szCs w:val="22"/>
        </w:rPr>
        <w:t>linguistique</w:t>
      </w:r>
      <w:proofErr w:type="spellEnd"/>
      <w:r w:rsidRPr="00A5256B">
        <w:rPr>
          <w:rFonts w:asciiTheme="majorHAnsi" w:hAnsiTheme="majorHAnsi" w:cs="Times New Roman"/>
          <w:i/>
          <w:sz w:val="22"/>
          <w:szCs w:val="22"/>
        </w:rPr>
        <w:t xml:space="preserve"> </w:t>
      </w:r>
      <w:proofErr w:type="spellStart"/>
      <w:r w:rsidRPr="00A5256B">
        <w:rPr>
          <w:rFonts w:asciiTheme="majorHAnsi" w:hAnsiTheme="majorHAnsi" w:cs="Times New Roman"/>
          <w:i/>
          <w:sz w:val="22"/>
          <w:szCs w:val="22"/>
        </w:rPr>
        <w:t>francaise</w:t>
      </w:r>
      <w:proofErr w:type="spellEnd"/>
      <w:r w:rsidRPr="00A5256B">
        <w:rPr>
          <w:rFonts w:asciiTheme="majorHAnsi" w:hAnsiTheme="majorHAnsi" w:cs="Times New Roman"/>
          <w:sz w:val="22"/>
          <w:szCs w:val="22"/>
        </w:rPr>
        <w:t xml:space="preserve"> </w:t>
      </w:r>
      <w:r>
        <w:rPr>
          <w:rFonts w:asciiTheme="majorHAnsi" w:hAnsiTheme="majorHAnsi" w:cs="Times New Roman"/>
          <w:sz w:val="22"/>
          <w:szCs w:val="22"/>
        </w:rPr>
        <w:t>(</w:t>
      </w:r>
      <w:r w:rsidR="00721BDC">
        <w:rPr>
          <w:rFonts w:asciiTheme="majorHAnsi" w:hAnsiTheme="majorHAnsi" w:cs="Times New Roman"/>
          <w:sz w:val="22"/>
          <w:szCs w:val="22"/>
        </w:rPr>
        <w:t>2009</w:t>
      </w:r>
      <w:r>
        <w:rPr>
          <w:rFonts w:asciiTheme="majorHAnsi" w:hAnsiTheme="majorHAnsi" w:cs="Times New Roman"/>
          <w:sz w:val="22"/>
          <w:szCs w:val="22"/>
        </w:rPr>
        <w:t>)</w:t>
      </w:r>
    </w:p>
    <w:p w14:paraId="31430592" w14:textId="73396FDA" w:rsidR="00642F88" w:rsidRDefault="00642F88" w:rsidP="00634762">
      <w:pPr>
        <w:pStyle w:val="a4"/>
        <w:widowControl w:val="0"/>
        <w:numPr>
          <w:ilvl w:val="0"/>
          <w:numId w:val="3"/>
        </w:numPr>
        <w:autoSpaceDE w:val="0"/>
        <w:autoSpaceDN w:val="0"/>
        <w:adjustRightInd w:val="0"/>
        <w:rPr>
          <w:rFonts w:asciiTheme="majorHAnsi" w:hAnsiTheme="majorHAnsi" w:cs="Times New Roman"/>
          <w:sz w:val="22"/>
          <w:szCs w:val="22"/>
        </w:rPr>
      </w:pPr>
      <w:r w:rsidRPr="000B7A78">
        <w:rPr>
          <w:rFonts w:asciiTheme="majorHAnsi" w:hAnsiTheme="majorHAnsi" w:cs="Times New Roman"/>
          <w:sz w:val="22"/>
          <w:szCs w:val="22"/>
        </w:rPr>
        <w:t>Good Video Games and Good Learning</w:t>
      </w:r>
      <w:r>
        <w:rPr>
          <w:rFonts w:asciiTheme="majorHAnsi" w:hAnsiTheme="majorHAnsi" w:cs="Times New Roman"/>
          <w:i/>
          <w:sz w:val="22"/>
          <w:szCs w:val="22"/>
        </w:rPr>
        <w:t xml:space="preserve"> </w:t>
      </w:r>
      <w:r w:rsidRPr="00642F88">
        <w:rPr>
          <w:rFonts w:asciiTheme="majorHAnsi" w:hAnsiTheme="majorHAnsi" w:cs="Times New Roman"/>
          <w:sz w:val="22"/>
          <w:szCs w:val="22"/>
        </w:rPr>
        <w:t xml:space="preserve">by James Paul Gee, from </w:t>
      </w:r>
      <w:r w:rsidRPr="000B7A78">
        <w:rPr>
          <w:rFonts w:asciiTheme="majorHAnsi" w:hAnsiTheme="majorHAnsi" w:cs="Times New Roman"/>
          <w:i/>
          <w:sz w:val="22"/>
          <w:szCs w:val="22"/>
        </w:rPr>
        <w:t>Phi Kappa Phi Forum, Vol 85, No. 2</w:t>
      </w:r>
      <w:r w:rsidRPr="00642F88">
        <w:rPr>
          <w:rFonts w:asciiTheme="majorHAnsi" w:hAnsiTheme="majorHAnsi" w:cs="Times New Roman"/>
          <w:sz w:val="22"/>
          <w:szCs w:val="22"/>
        </w:rPr>
        <w:t xml:space="preserve"> (2005)</w:t>
      </w:r>
    </w:p>
    <w:p w14:paraId="2C56C015" w14:textId="77777777" w:rsidR="004B0223" w:rsidRPr="00A5256B" w:rsidRDefault="004B0223" w:rsidP="004B0223">
      <w:pPr>
        <w:pStyle w:val="a4"/>
        <w:widowControl w:val="0"/>
        <w:autoSpaceDE w:val="0"/>
        <w:autoSpaceDN w:val="0"/>
        <w:adjustRightInd w:val="0"/>
        <w:rPr>
          <w:rFonts w:asciiTheme="majorHAnsi" w:hAnsiTheme="majorHAnsi" w:cs="Times New Roman"/>
          <w:sz w:val="22"/>
          <w:szCs w:val="22"/>
        </w:rPr>
      </w:pPr>
    </w:p>
    <w:p w14:paraId="16AD0772" w14:textId="77777777" w:rsidR="004B57E7" w:rsidRPr="005B1334" w:rsidRDefault="004B57E7" w:rsidP="004B57E7">
      <w:pPr>
        <w:widowControl w:val="0"/>
        <w:autoSpaceDE w:val="0"/>
        <w:autoSpaceDN w:val="0"/>
        <w:adjustRightInd w:val="0"/>
        <w:rPr>
          <w:rFonts w:asciiTheme="majorHAnsi" w:hAnsiTheme="majorHAnsi" w:cs="Times New Roman"/>
          <w:sz w:val="22"/>
          <w:szCs w:val="22"/>
        </w:rPr>
      </w:pPr>
      <w:r w:rsidRPr="005B1334">
        <w:rPr>
          <w:rFonts w:asciiTheme="majorHAnsi" w:hAnsiTheme="majorHAnsi" w:cs="Times New Roman"/>
          <w:sz w:val="22"/>
          <w:szCs w:val="22"/>
        </w:rPr>
        <w:t>Cross-cultural Communication:</w:t>
      </w:r>
    </w:p>
    <w:p w14:paraId="0703558B" w14:textId="77777777" w:rsidR="004B57E7" w:rsidRPr="00CC54B8" w:rsidRDefault="004B57E7" w:rsidP="004B57E7">
      <w:pPr>
        <w:pStyle w:val="a4"/>
        <w:widowControl w:val="0"/>
        <w:numPr>
          <w:ilvl w:val="0"/>
          <w:numId w:val="4"/>
        </w:numPr>
        <w:autoSpaceDE w:val="0"/>
        <w:autoSpaceDN w:val="0"/>
        <w:adjustRightInd w:val="0"/>
        <w:rPr>
          <w:rFonts w:asciiTheme="majorHAnsi" w:hAnsiTheme="majorHAnsi" w:cs="Times"/>
          <w:sz w:val="22"/>
          <w:szCs w:val="22"/>
        </w:rPr>
      </w:pPr>
      <w:r>
        <w:rPr>
          <w:rFonts w:asciiTheme="majorHAnsi" w:hAnsiTheme="majorHAnsi" w:cs="Times New Roman"/>
          <w:i/>
          <w:sz w:val="22"/>
          <w:szCs w:val="22"/>
        </w:rPr>
        <w:t>American Ways,</w:t>
      </w:r>
      <w:r w:rsidRPr="00273822">
        <w:rPr>
          <w:rFonts w:asciiTheme="majorHAnsi" w:hAnsiTheme="majorHAnsi" w:cs="Times New Roman"/>
          <w:i/>
          <w:sz w:val="22"/>
          <w:szCs w:val="22"/>
        </w:rPr>
        <w:t xml:space="preserve"> </w:t>
      </w:r>
      <w:r>
        <w:rPr>
          <w:rFonts w:asciiTheme="majorHAnsi" w:hAnsiTheme="majorHAnsi" w:cs="Times New Roman"/>
          <w:i/>
          <w:sz w:val="22"/>
          <w:szCs w:val="22"/>
        </w:rPr>
        <w:t xml:space="preserve">Fourth Edition: An Introduction to American Culture </w:t>
      </w:r>
      <w:r>
        <w:rPr>
          <w:rFonts w:asciiTheme="majorHAnsi" w:hAnsiTheme="majorHAnsi" w:cs="Times New Roman"/>
          <w:sz w:val="22"/>
          <w:szCs w:val="22"/>
        </w:rPr>
        <w:t xml:space="preserve">by Maryanne Kearny </w:t>
      </w:r>
      <w:proofErr w:type="spellStart"/>
      <w:r>
        <w:rPr>
          <w:rFonts w:asciiTheme="majorHAnsi" w:hAnsiTheme="majorHAnsi" w:cs="Times New Roman"/>
          <w:sz w:val="22"/>
          <w:szCs w:val="22"/>
        </w:rPr>
        <w:t>Datesman</w:t>
      </w:r>
      <w:proofErr w:type="spellEnd"/>
      <w:r>
        <w:rPr>
          <w:rFonts w:asciiTheme="majorHAnsi" w:hAnsiTheme="majorHAnsi" w:cs="Times New Roman"/>
          <w:sz w:val="22"/>
          <w:szCs w:val="22"/>
        </w:rPr>
        <w:t>, Joann Crandall, Edward N. Kearny (2014)</w:t>
      </w:r>
    </w:p>
    <w:p w14:paraId="25F560A8" w14:textId="77777777" w:rsidR="004B57E7" w:rsidRPr="000438CA" w:rsidRDefault="004B57E7" w:rsidP="004B57E7">
      <w:pPr>
        <w:pStyle w:val="a4"/>
        <w:widowControl w:val="0"/>
        <w:numPr>
          <w:ilvl w:val="0"/>
          <w:numId w:val="4"/>
        </w:numPr>
        <w:autoSpaceDE w:val="0"/>
        <w:autoSpaceDN w:val="0"/>
        <w:adjustRightInd w:val="0"/>
        <w:rPr>
          <w:rFonts w:asciiTheme="majorHAnsi" w:hAnsiTheme="majorHAnsi" w:cs="Times"/>
          <w:sz w:val="22"/>
          <w:szCs w:val="22"/>
        </w:rPr>
      </w:pPr>
      <w:r w:rsidRPr="00273822">
        <w:rPr>
          <w:rFonts w:asciiTheme="majorHAnsi" w:hAnsiTheme="majorHAnsi" w:cs="Times New Roman"/>
          <w:bCs/>
          <w:i/>
          <w:sz w:val="22"/>
          <w:szCs w:val="22"/>
        </w:rPr>
        <w:t>American Ways, Third Edition: A Cultural Guide to the United States of America</w:t>
      </w:r>
      <w:r>
        <w:rPr>
          <w:rFonts w:asciiTheme="majorHAnsi" w:hAnsiTheme="majorHAnsi" w:cs="Times New Roman"/>
          <w:bCs/>
          <w:i/>
          <w:sz w:val="22"/>
          <w:szCs w:val="22"/>
        </w:rPr>
        <w:t xml:space="preserve"> </w:t>
      </w:r>
      <w:r>
        <w:rPr>
          <w:rFonts w:asciiTheme="majorHAnsi" w:hAnsiTheme="majorHAnsi" w:cs="Times New Roman"/>
          <w:bCs/>
          <w:sz w:val="22"/>
          <w:szCs w:val="22"/>
        </w:rPr>
        <w:t xml:space="preserve">by Gary </w:t>
      </w:r>
      <w:proofErr w:type="spellStart"/>
      <w:r>
        <w:rPr>
          <w:rFonts w:asciiTheme="majorHAnsi" w:hAnsiTheme="majorHAnsi" w:cs="Times New Roman"/>
          <w:bCs/>
          <w:sz w:val="22"/>
          <w:szCs w:val="22"/>
        </w:rPr>
        <w:t>Althen</w:t>
      </w:r>
      <w:proofErr w:type="spellEnd"/>
      <w:r>
        <w:rPr>
          <w:rFonts w:asciiTheme="majorHAnsi" w:hAnsiTheme="majorHAnsi" w:cs="Times New Roman"/>
          <w:bCs/>
          <w:sz w:val="22"/>
          <w:szCs w:val="22"/>
        </w:rPr>
        <w:t xml:space="preserve"> and Janet Bennett (2011)</w:t>
      </w:r>
    </w:p>
    <w:p w14:paraId="5189D87C" w14:textId="77777777" w:rsidR="004B57E7" w:rsidRPr="005B1334" w:rsidRDefault="004B57E7" w:rsidP="004B57E7">
      <w:pPr>
        <w:pStyle w:val="a4"/>
        <w:widowControl w:val="0"/>
        <w:numPr>
          <w:ilvl w:val="0"/>
          <w:numId w:val="4"/>
        </w:numPr>
        <w:autoSpaceDE w:val="0"/>
        <w:autoSpaceDN w:val="0"/>
        <w:adjustRightInd w:val="0"/>
        <w:rPr>
          <w:rFonts w:asciiTheme="majorHAnsi" w:hAnsiTheme="majorHAnsi" w:cs="Times New Roman"/>
          <w:sz w:val="22"/>
          <w:szCs w:val="22"/>
        </w:rPr>
      </w:pPr>
      <w:r>
        <w:rPr>
          <w:rFonts w:asciiTheme="majorHAnsi" w:hAnsiTheme="majorHAnsi" w:cs="Times New Roman"/>
          <w:i/>
          <w:sz w:val="22"/>
          <w:szCs w:val="22"/>
        </w:rPr>
        <w:t xml:space="preserve">Maximizing Study Abroad: </w:t>
      </w:r>
      <w:r w:rsidRPr="005B1334">
        <w:rPr>
          <w:rFonts w:asciiTheme="majorHAnsi" w:hAnsiTheme="majorHAnsi" w:cs="Times New Roman"/>
          <w:i/>
          <w:sz w:val="22"/>
          <w:szCs w:val="22"/>
        </w:rPr>
        <w:t>Strategies for Language and Culture Learning and Use</w:t>
      </w:r>
      <w:r w:rsidRPr="005B1334">
        <w:rPr>
          <w:rFonts w:asciiTheme="majorHAnsi" w:hAnsiTheme="majorHAnsi" w:cs="Times New Roman"/>
          <w:sz w:val="22"/>
          <w:szCs w:val="22"/>
        </w:rPr>
        <w:t xml:space="preserve"> By R. </w:t>
      </w:r>
      <w:r w:rsidRPr="005B1334">
        <w:rPr>
          <w:rFonts w:asciiTheme="majorHAnsi" w:hAnsiTheme="majorHAnsi" w:cs="Times New Roman"/>
          <w:sz w:val="22"/>
          <w:szCs w:val="22"/>
        </w:rPr>
        <w:lastRenderedPageBreak/>
        <w:t xml:space="preserve">Michael Paige, Andrew D. Cohen, Barbara </w:t>
      </w:r>
      <w:proofErr w:type="spellStart"/>
      <w:r w:rsidRPr="005B1334">
        <w:rPr>
          <w:rFonts w:asciiTheme="majorHAnsi" w:hAnsiTheme="majorHAnsi" w:cs="Times New Roman"/>
          <w:sz w:val="22"/>
          <w:szCs w:val="22"/>
        </w:rPr>
        <w:t>Kappler</w:t>
      </w:r>
      <w:proofErr w:type="spellEnd"/>
      <w:r w:rsidRPr="005B1334">
        <w:rPr>
          <w:rFonts w:asciiTheme="majorHAnsi" w:hAnsiTheme="majorHAnsi" w:cs="Times New Roman"/>
          <w:sz w:val="22"/>
          <w:szCs w:val="22"/>
        </w:rPr>
        <w:t xml:space="preserve"> </w:t>
      </w:r>
      <w:proofErr w:type="spellStart"/>
      <w:r w:rsidRPr="005B1334">
        <w:rPr>
          <w:rFonts w:asciiTheme="majorHAnsi" w:hAnsiTheme="majorHAnsi" w:cs="Times New Roman"/>
          <w:sz w:val="22"/>
          <w:szCs w:val="22"/>
        </w:rPr>
        <w:t>Mikk</w:t>
      </w:r>
      <w:proofErr w:type="spellEnd"/>
      <w:r w:rsidRPr="005B1334">
        <w:rPr>
          <w:rFonts w:asciiTheme="majorHAnsi" w:hAnsiTheme="majorHAnsi" w:cs="Times New Roman"/>
          <w:sz w:val="22"/>
          <w:szCs w:val="22"/>
        </w:rPr>
        <w:t xml:space="preserve">, Julie C. Chi, &amp; James P. </w:t>
      </w:r>
      <w:proofErr w:type="spellStart"/>
      <w:r w:rsidRPr="005B1334">
        <w:rPr>
          <w:rFonts w:asciiTheme="majorHAnsi" w:hAnsiTheme="majorHAnsi" w:cs="Times New Roman"/>
          <w:sz w:val="22"/>
          <w:szCs w:val="22"/>
        </w:rPr>
        <w:t>Lassegard</w:t>
      </w:r>
      <w:proofErr w:type="spellEnd"/>
      <w:r>
        <w:rPr>
          <w:rFonts w:asciiTheme="majorHAnsi" w:hAnsiTheme="majorHAnsi" w:cs="Times New Roman"/>
          <w:sz w:val="22"/>
          <w:szCs w:val="22"/>
        </w:rPr>
        <w:t xml:space="preserve"> (2004)</w:t>
      </w:r>
      <w:r w:rsidRPr="005B1334">
        <w:rPr>
          <w:rFonts w:asciiTheme="majorHAnsi" w:hAnsiTheme="majorHAnsi" w:cs="Times New Roman"/>
          <w:sz w:val="22"/>
          <w:szCs w:val="22"/>
        </w:rPr>
        <w:t xml:space="preserve"> </w:t>
      </w:r>
      <w:hyperlink r:id="rId11" w:history="1">
        <w:r w:rsidRPr="005B1334">
          <w:rPr>
            <w:rStyle w:val="a3"/>
            <w:rFonts w:asciiTheme="majorHAnsi" w:hAnsiTheme="majorHAnsi" w:cs="Times New Roman"/>
            <w:sz w:val="22"/>
            <w:szCs w:val="22"/>
          </w:rPr>
          <w:t>http://www.carla.umn.edu/maxsa/guides.html</w:t>
        </w:r>
      </w:hyperlink>
      <w:r w:rsidRPr="005B1334">
        <w:rPr>
          <w:rFonts w:asciiTheme="majorHAnsi" w:hAnsiTheme="majorHAnsi" w:cs="Times New Roman"/>
          <w:sz w:val="22"/>
          <w:szCs w:val="22"/>
        </w:rPr>
        <w:t xml:space="preserve"> </w:t>
      </w:r>
    </w:p>
    <w:p w14:paraId="3042E384" w14:textId="77777777" w:rsidR="004B57E7" w:rsidRPr="005B1334" w:rsidRDefault="004B57E7" w:rsidP="004B57E7">
      <w:pPr>
        <w:pStyle w:val="a4"/>
        <w:widowControl w:val="0"/>
        <w:numPr>
          <w:ilvl w:val="0"/>
          <w:numId w:val="4"/>
        </w:numPr>
        <w:autoSpaceDE w:val="0"/>
        <w:autoSpaceDN w:val="0"/>
        <w:adjustRightInd w:val="0"/>
        <w:rPr>
          <w:rFonts w:asciiTheme="majorHAnsi" w:hAnsiTheme="majorHAnsi" w:cs="Times"/>
          <w:sz w:val="22"/>
          <w:szCs w:val="22"/>
        </w:rPr>
      </w:pPr>
      <w:r w:rsidRPr="005B1334">
        <w:rPr>
          <w:rFonts w:asciiTheme="majorHAnsi" w:hAnsiTheme="majorHAnsi" w:cs="Times New Roman"/>
          <w:i/>
          <w:sz w:val="22"/>
          <w:szCs w:val="22"/>
        </w:rPr>
        <w:t>Understanding Intercultural Communication</w:t>
      </w:r>
      <w:r>
        <w:rPr>
          <w:rFonts w:asciiTheme="majorHAnsi" w:hAnsiTheme="majorHAnsi" w:cs="Times New Roman"/>
          <w:i/>
          <w:sz w:val="22"/>
          <w:szCs w:val="22"/>
        </w:rPr>
        <w:t>, 2</w:t>
      </w:r>
      <w:r w:rsidRPr="00D97CE7">
        <w:rPr>
          <w:rFonts w:asciiTheme="majorHAnsi" w:hAnsiTheme="majorHAnsi" w:cs="Times New Roman"/>
          <w:i/>
          <w:sz w:val="22"/>
          <w:szCs w:val="22"/>
          <w:vertAlign w:val="superscript"/>
        </w:rPr>
        <w:t>nd</w:t>
      </w:r>
      <w:r>
        <w:rPr>
          <w:rFonts w:asciiTheme="majorHAnsi" w:hAnsiTheme="majorHAnsi" w:cs="Times New Roman"/>
          <w:i/>
          <w:sz w:val="22"/>
          <w:szCs w:val="22"/>
        </w:rPr>
        <w:t xml:space="preserve"> Edition</w:t>
      </w:r>
      <w:r w:rsidRPr="005B1334">
        <w:rPr>
          <w:rFonts w:asciiTheme="majorHAnsi" w:hAnsiTheme="majorHAnsi" w:cs="Times New Roman"/>
          <w:sz w:val="22"/>
          <w:szCs w:val="22"/>
        </w:rPr>
        <w:t xml:space="preserve"> By Stella Ting-Toomey and </w:t>
      </w:r>
      <w:proofErr w:type="spellStart"/>
      <w:r w:rsidRPr="005B1334">
        <w:rPr>
          <w:rFonts w:asciiTheme="majorHAnsi" w:hAnsiTheme="majorHAnsi" w:cs="Times New Roman"/>
          <w:sz w:val="22"/>
          <w:szCs w:val="22"/>
        </w:rPr>
        <w:t>Leeva</w:t>
      </w:r>
      <w:proofErr w:type="spellEnd"/>
      <w:r w:rsidRPr="005B1334">
        <w:rPr>
          <w:rFonts w:asciiTheme="majorHAnsi" w:hAnsiTheme="majorHAnsi" w:cs="Times New Roman"/>
          <w:sz w:val="22"/>
          <w:szCs w:val="22"/>
        </w:rPr>
        <w:t xml:space="preserve"> C. Chung </w:t>
      </w:r>
      <w:r>
        <w:rPr>
          <w:rFonts w:asciiTheme="majorHAnsi" w:hAnsiTheme="majorHAnsi" w:cs="Times New Roman"/>
          <w:sz w:val="22"/>
          <w:szCs w:val="22"/>
        </w:rPr>
        <w:t>(2011)</w:t>
      </w:r>
    </w:p>
    <w:p w14:paraId="0F9E5BCD" w14:textId="1DA8CEB9" w:rsidR="0028303F" w:rsidRPr="0028303F" w:rsidRDefault="004B57E7" w:rsidP="0028303F">
      <w:pPr>
        <w:pStyle w:val="a4"/>
        <w:widowControl w:val="0"/>
        <w:numPr>
          <w:ilvl w:val="0"/>
          <w:numId w:val="4"/>
        </w:numPr>
        <w:autoSpaceDE w:val="0"/>
        <w:autoSpaceDN w:val="0"/>
        <w:adjustRightInd w:val="0"/>
        <w:rPr>
          <w:rFonts w:asciiTheme="majorHAnsi" w:hAnsiTheme="majorHAnsi" w:cs="Times"/>
          <w:sz w:val="22"/>
          <w:szCs w:val="22"/>
        </w:rPr>
      </w:pPr>
      <w:r w:rsidRPr="005B1334">
        <w:rPr>
          <w:rFonts w:asciiTheme="majorHAnsi" w:hAnsiTheme="majorHAnsi" w:cs="Times New Roman"/>
          <w:i/>
          <w:sz w:val="22"/>
          <w:szCs w:val="22"/>
        </w:rPr>
        <w:t>Charting a Hero's Journey</w:t>
      </w:r>
      <w:r w:rsidRPr="005B1334">
        <w:rPr>
          <w:rFonts w:asciiTheme="majorHAnsi" w:hAnsiTheme="majorHAnsi" w:cs="Times New Roman"/>
          <w:sz w:val="22"/>
          <w:szCs w:val="22"/>
        </w:rPr>
        <w:t xml:space="preserve"> by Linda A. </w:t>
      </w:r>
      <w:proofErr w:type="spellStart"/>
      <w:r w:rsidRPr="005B1334">
        <w:rPr>
          <w:rFonts w:asciiTheme="majorHAnsi" w:hAnsiTheme="majorHAnsi" w:cs="Times New Roman"/>
          <w:sz w:val="22"/>
          <w:szCs w:val="22"/>
        </w:rPr>
        <w:t>Chrisholm</w:t>
      </w:r>
      <w:proofErr w:type="spellEnd"/>
      <w:r w:rsidRPr="005B1334">
        <w:rPr>
          <w:rFonts w:asciiTheme="majorHAnsi" w:hAnsiTheme="majorHAnsi" w:cs="Times New Roman"/>
          <w:sz w:val="22"/>
          <w:szCs w:val="22"/>
        </w:rPr>
        <w:t xml:space="preserve"> </w:t>
      </w:r>
      <w:r>
        <w:rPr>
          <w:rFonts w:asciiTheme="majorHAnsi" w:hAnsiTheme="majorHAnsi" w:cs="Times New Roman"/>
          <w:sz w:val="22"/>
          <w:szCs w:val="22"/>
        </w:rPr>
        <w:t>(2000) (</w:t>
      </w:r>
      <w:r w:rsidRPr="005B1334">
        <w:rPr>
          <w:rFonts w:asciiTheme="majorHAnsi" w:hAnsiTheme="majorHAnsi" w:cs="Times New Roman"/>
          <w:sz w:val="22"/>
          <w:szCs w:val="22"/>
        </w:rPr>
        <w:t>Many of the guidi</w:t>
      </w:r>
      <w:r>
        <w:rPr>
          <w:rFonts w:asciiTheme="majorHAnsi" w:hAnsiTheme="majorHAnsi" w:cs="Times New Roman"/>
          <w:sz w:val="22"/>
          <w:szCs w:val="22"/>
        </w:rPr>
        <w:t>ng questions for the Chinese journal are from this book)</w:t>
      </w:r>
    </w:p>
    <w:p w14:paraId="6ECDCF06" w14:textId="77777777" w:rsidR="004B57E7" w:rsidRPr="005B1334" w:rsidRDefault="004B57E7" w:rsidP="004B57E7">
      <w:pPr>
        <w:rPr>
          <w:rFonts w:asciiTheme="majorHAnsi" w:hAnsiTheme="majorHAnsi"/>
          <w:sz w:val="22"/>
          <w:szCs w:val="22"/>
        </w:rPr>
      </w:pPr>
    </w:p>
    <w:p w14:paraId="688BFCE8" w14:textId="77777777" w:rsidR="00BC66D3" w:rsidRDefault="00BC66D3"/>
    <w:sectPr w:rsidR="00BC66D3" w:rsidSect="002E2CCA">
      <w:headerReference w:type="default" r:id="rId12"/>
      <w:footerReference w:type="default" r:id="rId13"/>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E205A" w14:textId="77777777" w:rsidR="005000C7" w:rsidRDefault="005000C7">
      <w:r>
        <w:separator/>
      </w:r>
    </w:p>
  </w:endnote>
  <w:endnote w:type="continuationSeparator" w:id="0">
    <w:p w14:paraId="0B7CDFCB" w14:textId="77777777" w:rsidR="005000C7" w:rsidRDefault="0050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AAECE" w14:textId="77777777" w:rsidR="00FA5394" w:rsidRDefault="00027D23" w:rsidP="00FA5394">
    <w:pPr>
      <w:pStyle w:val="a7"/>
      <w:jc w:val="center"/>
    </w:pPr>
    <w:r>
      <w:rPr>
        <w:noProof/>
      </w:rPr>
      <w:drawing>
        <wp:inline distT="0" distB="0" distL="0" distR="0" wp14:anchorId="577889A2" wp14:editId="4644F8CC">
          <wp:extent cx="598170" cy="452755"/>
          <wp:effectExtent l="0" t="0" r="11430" b="444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170" cy="4527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059D7" w14:textId="77777777" w:rsidR="005000C7" w:rsidRDefault="005000C7">
      <w:r>
        <w:separator/>
      </w:r>
    </w:p>
  </w:footnote>
  <w:footnote w:type="continuationSeparator" w:id="0">
    <w:p w14:paraId="65516B26" w14:textId="77777777" w:rsidR="005000C7" w:rsidRDefault="00500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0261D" w14:textId="77777777" w:rsidR="00436EAB" w:rsidRDefault="00027D23" w:rsidP="00436EAB">
    <w:pPr>
      <w:pStyle w:val="a5"/>
      <w:jc w:val="center"/>
    </w:pPr>
    <w:r>
      <w:rPr>
        <w:noProof/>
      </w:rPr>
      <w:drawing>
        <wp:inline distT="0" distB="0" distL="0" distR="0" wp14:anchorId="7CA9DF0E" wp14:editId="1BDF1014">
          <wp:extent cx="598170" cy="461645"/>
          <wp:effectExtent l="0" t="0" r="1143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170" cy="4616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3FC0"/>
    <w:multiLevelType w:val="hybridMultilevel"/>
    <w:tmpl w:val="04C67B42"/>
    <w:lvl w:ilvl="0" w:tplc="048A8AAC">
      <w:start w:val="1"/>
      <w:numFmt w:val="decimal"/>
      <w:lvlText w:val="%1."/>
      <w:lvlJc w:val="left"/>
      <w:pPr>
        <w:ind w:left="720" w:hanging="360"/>
      </w:pPr>
      <w:rPr>
        <w:rFonts w:asciiTheme="majorHAnsi" w:hAnsiTheme="majorHAnsi" w:cs="Lucida Grand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8E6323"/>
    <w:multiLevelType w:val="hybridMultilevel"/>
    <w:tmpl w:val="266E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EC4DDF"/>
    <w:multiLevelType w:val="hybridMultilevel"/>
    <w:tmpl w:val="2C6C8AAE"/>
    <w:lvl w:ilvl="0" w:tplc="D87A78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553F24"/>
    <w:multiLevelType w:val="hybridMultilevel"/>
    <w:tmpl w:val="29422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7E7"/>
    <w:rsid w:val="00027D23"/>
    <w:rsid w:val="00046A2E"/>
    <w:rsid w:val="000A7231"/>
    <w:rsid w:val="000B7A78"/>
    <w:rsid w:val="000D4100"/>
    <w:rsid w:val="001349BD"/>
    <w:rsid w:val="001963AC"/>
    <w:rsid w:val="002058E3"/>
    <w:rsid w:val="002066E1"/>
    <w:rsid w:val="00206F9C"/>
    <w:rsid w:val="0025441C"/>
    <w:rsid w:val="0028303F"/>
    <w:rsid w:val="0029333D"/>
    <w:rsid w:val="00340DEF"/>
    <w:rsid w:val="003F608D"/>
    <w:rsid w:val="004040F3"/>
    <w:rsid w:val="004104B3"/>
    <w:rsid w:val="00430EEF"/>
    <w:rsid w:val="00441E65"/>
    <w:rsid w:val="0044533D"/>
    <w:rsid w:val="0047614A"/>
    <w:rsid w:val="00486D0A"/>
    <w:rsid w:val="004B0223"/>
    <w:rsid w:val="004B57E7"/>
    <w:rsid w:val="004F1047"/>
    <w:rsid w:val="005000C7"/>
    <w:rsid w:val="005373AB"/>
    <w:rsid w:val="00545630"/>
    <w:rsid w:val="00605E7C"/>
    <w:rsid w:val="00634762"/>
    <w:rsid w:val="00642F88"/>
    <w:rsid w:val="00697A32"/>
    <w:rsid w:val="006E7FD1"/>
    <w:rsid w:val="006F4A97"/>
    <w:rsid w:val="00721BDC"/>
    <w:rsid w:val="00743D6D"/>
    <w:rsid w:val="00784F6D"/>
    <w:rsid w:val="008E43E7"/>
    <w:rsid w:val="00905DE7"/>
    <w:rsid w:val="00911BED"/>
    <w:rsid w:val="00916ED6"/>
    <w:rsid w:val="00966608"/>
    <w:rsid w:val="00971763"/>
    <w:rsid w:val="00A5256B"/>
    <w:rsid w:val="00B655DE"/>
    <w:rsid w:val="00BC66D3"/>
    <w:rsid w:val="00C22B29"/>
    <w:rsid w:val="00C45D63"/>
    <w:rsid w:val="00C63EE6"/>
    <w:rsid w:val="00CC1DF3"/>
    <w:rsid w:val="00CD1EA5"/>
    <w:rsid w:val="00D33C90"/>
    <w:rsid w:val="00D46DE6"/>
    <w:rsid w:val="00DE6316"/>
    <w:rsid w:val="00E60933"/>
    <w:rsid w:val="00E96417"/>
    <w:rsid w:val="00F431A8"/>
    <w:rsid w:val="00F62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B30BF8"/>
  <w15:docId w15:val="{B44A0B2D-EDBB-4C36-A85E-C30CEF07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57E7"/>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B57E7"/>
    <w:rPr>
      <w:color w:val="0563C1" w:themeColor="hyperlink"/>
      <w:u w:val="single"/>
    </w:rPr>
  </w:style>
  <w:style w:type="paragraph" w:styleId="a4">
    <w:name w:val="List Paragraph"/>
    <w:basedOn w:val="a"/>
    <w:uiPriority w:val="34"/>
    <w:qFormat/>
    <w:rsid w:val="004B57E7"/>
    <w:pPr>
      <w:ind w:left="720"/>
      <w:contextualSpacing/>
    </w:pPr>
  </w:style>
  <w:style w:type="paragraph" w:styleId="a5">
    <w:name w:val="header"/>
    <w:basedOn w:val="a"/>
    <w:link w:val="a6"/>
    <w:uiPriority w:val="99"/>
    <w:unhideWhenUsed/>
    <w:rsid w:val="004B57E7"/>
    <w:pPr>
      <w:tabs>
        <w:tab w:val="center" w:pos="4320"/>
        <w:tab w:val="right" w:pos="8640"/>
      </w:tabs>
    </w:pPr>
  </w:style>
  <w:style w:type="character" w:customStyle="1" w:styleId="a6">
    <w:name w:val="页眉 字符"/>
    <w:basedOn w:val="a0"/>
    <w:link w:val="a5"/>
    <w:uiPriority w:val="99"/>
    <w:rsid w:val="004B57E7"/>
    <w:rPr>
      <w:lang w:eastAsia="en-US"/>
    </w:rPr>
  </w:style>
  <w:style w:type="paragraph" w:styleId="a7">
    <w:name w:val="footer"/>
    <w:basedOn w:val="a"/>
    <w:link w:val="a8"/>
    <w:uiPriority w:val="99"/>
    <w:unhideWhenUsed/>
    <w:rsid w:val="004B57E7"/>
    <w:pPr>
      <w:tabs>
        <w:tab w:val="center" w:pos="4320"/>
        <w:tab w:val="right" w:pos="8640"/>
      </w:tabs>
    </w:pPr>
  </w:style>
  <w:style w:type="character" w:customStyle="1" w:styleId="a8">
    <w:name w:val="页脚 字符"/>
    <w:basedOn w:val="a0"/>
    <w:link w:val="a7"/>
    <w:uiPriority w:val="99"/>
    <w:rsid w:val="004B57E7"/>
    <w:rPr>
      <w:lang w:eastAsia="en-US"/>
    </w:rPr>
  </w:style>
  <w:style w:type="paragraph" w:styleId="a9">
    <w:name w:val="Balloon Text"/>
    <w:basedOn w:val="a"/>
    <w:link w:val="aa"/>
    <w:uiPriority w:val="99"/>
    <w:semiHidden/>
    <w:unhideWhenUsed/>
    <w:rsid w:val="004104B3"/>
    <w:rPr>
      <w:rFonts w:ascii="Lucida Grande" w:hAnsi="Lucida Grande" w:cs="Lucida Grande"/>
      <w:sz w:val="18"/>
      <w:szCs w:val="18"/>
    </w:rPr>
  </w:style>
  <w:style w:type="character" w:customStyle="1" w:styleId="aa">
    <w:name w:val="批注框文本 字符"/>
    <w:basedOn w:val="a0"/>
    <w:link w:val="a9"/>
    <w:uiPriority w:val="99"/>
    <w:semiHidden/>
    <w:rsid w:val="004104B3"/>
    <w:rPr>
      <w:rFonts w:ascii="Lucida Grande"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tfl.org/sites/default/files/pdfs/Can-Do_Statements.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tshome.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rla.umn.edu/maxsa/guides.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ode.state.or.us/search/results/?id=53" TargetMode="External"/><Relationship Id="rId4" Type="http://schemas.openxmlformats.org/officeDocument/2006/relationships/webSettings" Target="webSettings.xml"/><Relationship Id="rId9" Type="http://schemas.openxmlformats.org/officeDocument/2006/relationships/hyperlink" Target="http://agsci.psu.edu/elearning/pdf/objective-verbs.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 Bei</cp:lastModifiedBy>
  <cp:revision>4</cp:revision>
  <cp:lastPrinted>2016-08-31T16:51:00Z</cp:lastPrinted>
  <dcterms:created xsi:type="dcterms:W3CDTF">2018-01-03T21:56:00Z</dcterms:created>
  <dcterms:modified xsi:type="dcterms:W3CDTF">2019-01-28T06:05:00Z</dcterms:modified>
</cp:coreProperties>
</file>